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EC5" w:rsidRDefault="00DA4995">
      <w:r>
        <w:t xml:space="preserve">Contribuyente dado de alta en actividad profesional de psicología. </w:t>
      </w:r>
    </w:p>
    <w:p w:rsidR="00DA4995" w:rsidRDefault="00DA4995">
      <w:r>
        <w:t xml:space="preserve">Causa alta en censos por primera vez en 2023. </w:t>
      </w:r>
    </w:p>
    <w:p w:rsidR="00DA4995" w:rsidRDefault="00DA4995"/>
    <w:p w:rsidR="00DA4995" w:rsidRDefault="00DA4995">
      <w:r>
        <w:t xml:space="preserve">Relación de fechas: </w:t>
      </w:r>
    </w:p>
    <w:p w:rsidR="00DA4995" w:rsidRDefault="00DA4995">
      <w:r>
        <w:t>Alta: 01/06/2023 – Consideramos ésta, como fecha de inicio de toda la demás “trayectoria”</w:t>
      </w:r>
    </w:p>
    <w:p w:rsidR="00DA4995" w:rsidRDefault="00DA4995">
      <w:r>
        <w:t>Baja: 30/09/2023</w:t>
      </w:r>
    </w:p>
    <w:p w:rsidR="00DA4995" w:rsidRDefault="00DA4995"/>
    <w:p w:rsidR="00DA4995" w:rsidRDefault="00DA4995">
      <w:r>
        <w:t>Alta: 01/11/2023</w:t>
      </w:r>
    </w:p>
    <w:p w:rsidR="00DA4995" w:rsidRDefault="00DA4995">
      <w:r>
        <w:t>Baja: 27/03/2024</w:t>
      </w:r>
    </w:p>
    <w:p w:rsidR="00DA4995" w:rsidRDefault="00DA4995"/>
    <w:p w:rsidR="00DA4995" w:rsidRDefault="00DA4995">
      <w:r>
        <w:t xml:space="preserve">Alta: 08/05/2024 – Hasta la actualidad. </w:t>
      </w:r>
    </w:p>
    <w:p w:rsidR="00DA4995" w:rsidRDefault="00DA4995"/>
    <w:p w:rsidR="00DA4995" w:rsidRDefault="00DA4995">
      <w:r>
        <w:t xml:space="preserve">Hace declaración de IRPF del ejercicio 2023 y aplica reducción por inicio de actividad, a pesar de sucesivas altas y bajas censales en ese ejercicio. </w:t>
      </w:r>
    </w:p>
    <w:p w:rsidR="00DA4995" w:rsidRDefault="00DA4995"/>
    <w:p w:rsidR="00DA4995" w:rsidRDefault="00DA4995">
      <w:proofErr w:type="gramStart"/>
      <w:r>
        <w:t>En ejercicio 2024, podemos aplicar reducción de inicio de actividad?</w:t>
      </w:r>
      <w:proofErr w:type="gramEnd"/>
      <w:r>
        <w:t xml:space="preserve"> </w:t>
      </w:r>
    </w:p>
    <w:p w:rsidR="00DA4995" w:rsidRDefault="00DA4995"/>
    <w:p w:rsidR="00DA4995" w:rsidRDefault="00DA4995">
      <w:r>
        <w:t xml:space="preserve">No se pretende usar deducción por arranque en 2024, sino como consecuencia del arranque en 2023 y aplicar en 2024 por ser el segundo año consecutivo con rendimientos positivos. </w:t>
      </w:r>
    </w:p>
    <w:p w:rsidR="00DA4995" w:rsidRDefault="00DA4995"/>
    <w:p w:rsidR="00DA4995" w:rsidRDefault="00DA4995">
      <w:proofErr w:type="gramStart"/>
      <w:r>
        <w:t>O consideran que no es posible debido a que hay interrupciones con las altas y bajas sucesivas?</w:t>
      </w:r>
      <w:proofErr w:type="gramEnd"/>
      <w:r>
        <w:t xml:space="preserve">  </w:t>
      </w:r>
    </w:p>
    <w:p w:rsidR="00DA4995" w:rsidRDefault="00DA4995">
      <w:bookmarkStart w:id="0" w:name="_GoBack"/>
      <w:bookmarkEnd w:id="0"/>
    </w:p>
    <w:p w:rsidR="00DA4995" w:rsidRDefault="00DA4995">
      <w:r>
        <w:t xml:space="preserve">La actividad siempre ha sido la misma, pero con interrupciones. </w:t>
      </w:r>
    </w:p>
    <w:sectPr w:rsidR="00DA4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95"/>
    <w:rsid w:val="00D90EC5"/>
    <w:rsid w:val="00DA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ED7D"/>
  <w15:chartTrackingRefBased/>
  <w15:docId w15:val="{9A4955FF-E85E-416B-B6AB-22BA99DD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</dc:creator>
  <cp:keywords/>
  <dc:description/>
  <cp:lastModifiedBy>Lau</cp:lastModifiedBy>
  <cp:revision>1</cp:revision>
  <dcterms:created xsi:type="dcterms:W3CDTF">2025-05-15T12:49:00Z</dcterms:created>
  <dcterms:modified xsi:type="dcterms:W3CDTF">2025-05-15T12:55:00Z</dcterms:modified>
</cp:coreProperties>
</file>