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6D538" w14:textId="77777777" w:rsidR="00911B1D" w:rsidRDefault="00911B1D" w:rsidP="009354EC">
      <w:pPr>
        <w:keepLines/>
        <w:autoSpaceDE w:val="0"/>
        <w:autoSpaceDN w:val="0"/>
        <w:adjustRightInd w:val="0"/>
        <w:jc w:val="center"/>
        <w:rPr>
          <w:rFonts w:ascii="Arial" w:hAnsi="Arial"/>
          <w:b/>
          <w:bCs/>
          <w:sz w:val="24"/>
          <w:szCs w:val="24"/>
        </w:rPr>
      </w:pPr>
      <w:bookmarkStart w:id="0" w:name="_Toc44060330"/>
    </w:p>
    <w:p w14:paraId="50DE9152" w14:textId="77777777" w:rsidR="009354EC" w:rsidRPr="006477A8" w:rsidRDefault="009354EC" w:rsidP="009354EC">
      <w:pPr>
        <w:keepLines/>
        <w:autoSpaceDE w:val="0"/>
        <w:autoSpaceDN w:val="0"/>
        <w:adjustRightInd w:val="0"/>
        <w:jc w:val="center"/>
        <w:rPr>
          <w:rFonts w:ascii="Arial" w:hAnsi="Arial"/>
          <w:b/>
          <w:bCs/>
          <w:sz w:val="24"/>
          <w:szCs w:val="24"/>
        </w:rPr>
      </w:pPr>
      <w:r w:rsidRPr="006477A8">
        <w:rPr>
          <w:rFonts w:ascii="Arial" w:hAnsi="Arial"/>
          <w:b/>
          <w:bCs/>
          <w:sz w:val="24"/>
          <w:szCs w:val="24"/>
        </w:rPr>
        <w:t xml:space="preserve">AYUDAS </w:t>
      </w:r>
      <w:r>
        <w:rPr>
          <w:rFonts w:ascii="Arial" w:hAnsi="Arial"/>
          <w:b/>
          <w:bCs/>
          <w:sz w:val="24"/>
          <w:szCs w:val="24"/>
        </w:rPr>
        <w:t xml:space="preserve">AL SECTOR DE LA HOSTELERIA Y EL TURIMO </w:t>
      </w:r>
      <w:r w:rsidRPr="006477A8">
        <w:rPr>
          <w:rFonts w:ascii="Arial" w:hAnsi="Arial"/>
          <w:b/>
          <w:bCs/>
          <w:sz w:val="24"/>
          <w:szCs w:val="24"/>
        </w:rPr>
        <w:t>COVID 19</w:t>
      </w:r>
    </w:p>
    <w:p w14:paraId="0579D7AD" w14:textId="77777777" w:rsidR="009354EC" w:rsidRPr="006477A8" w:rsidRDefault="009354EC" w:rsidP="009354EC">
      <w:pPr>
        <w:keepLines/>
        <w:autoSpaceDE w:val="0"/>
        <w:autoSpaceDN w:val="0"/>
        <w:adjustRightInd w:val="0"/>
        <w:jc w:val="center"/>
        <w:rPr>
          <w:rFonts w:ascii="Arial" w:hAnsi="Arial"/>
          <w:b/>
          <w:bCs/>
          <w:sz w:val="24"/>
          <w:szCs w:val="24"/>
        </w:rPr>
      </w:pPr>
    </w:p>
    <w:p w14:paraId="2E53B601" w14:textId="77777777" w:rsidR="009354EC" w:rsidRDefault="009354EC" w:rsidP="009354EC">
      <w:pPr>
        <w:keepLines/>
        <w:autoSpaceDE w:val="0"/>
        <w:autoSpaceDN w:val="0"/>
        <w:adjustRightInd w:val="0"/>
        <w:jc w:val="center"/>
        <w:rPr>
          <w:rFonts w:ascii="Arial" w:hAnsi="Arial"/>
          <w:b/>
          <w:bCs/>
          <w:sz w:val="24"/>
          <w:szCs w:val="24"/>
        </w:rPr>
      </w:pPr>
      <w:r w:rsidRPr="006477A8">
        <w:rPr>
          <w:rFonts w:ascii="Arial" w:hAnsi="Arial"/>
          <w:b/>
          <w:bCs/>
          <w:sz w:val="24"/>
          <w:szCs w:val="24"/>
        </w:rPr>
        <w:t>PREGUNTAS FRECUENTES</w:t>
      </w:r>
      <w:r>
        <w:rPr>
          <w:rFonts w:ascii="Arial" w:hAnsi="Arial"/>
          <w:b/>
          <w:bCs/>
          <w:sz w:val="24"/>
          <w:szCs w:val="24"/>
        </w:rPr>
        <w:t xml:space="preserve"> </w:t>
      </w:r>
    </w:p>
    <w:p w14:paraId="5C7A1A01" w14:textId="77777777" w:rsidR="009354EC" w:rsidRPr="006477A8" w:rsidRDefault="001B2C40" w:rsidP="009354EC">
      <w:pPr>
        <w:keepLines/>
        <w:autoSpaceDE w:val="0"/>
        <w:autoSpaceDN w:val="0"/>
        <w:adjustRightInd w:val="0"/>
        <w:jc w:val="center"/>
        <w:rPr>
          <w:rFonts w:ascii="Arial" w:hAnsi="Arial"/>
          <w:b/>
          <w:bCs/>
          <w:sz w:val="24"/>
          <w:szCs w:val="24"/>
        </w:rPr>
      </w:pPr>
      <w:r>
        <w:rPr>
          <w:rFonts w:ascii="Arial" w:hAnsi="Arial"/>
          <w:b/>
          <w:bCs/>
          <w:sz w:val="24"/>
          <w:szCs w:val="24"/>
        </w:rPr>
        <w:t>(Actualizadas el 24</w:t>
      </w:r>
      <w:r w:rsidR="009354EC">
        <w:rPr>
          <w:rFonts w:ascii="Arial" w:hAnsi="Arial"/>
          <w:b/>
          <w:bCs/>
          <w:sz w:val="24"/>
          <w:szCs w:val="24"/>
        </w:rPr>
        <w:t>/11/2020)</w:t>
      </w:r>
    </w:p>
    <w:p w14:paraId="534489CE" w14:textId="77777777" w:rsidR="009354EC" w:rsidRDefault="009354EC" w:rsidP="009354EC">
      <w:pPr>
        <w:keepLines/>
        <w:autoSpaceDE w:val="0"/>
        <w:autoSpaceDN w:val="0"/>
        <w:adjustRightInd w:val="0"/>
        <w:jc w:val="both"/>
        <w:rPr>
          <w:rFonts w:ascii="Arial" w:hAnsi="Arial"/>
          <w:b/>
          <w:bCs/>
        </w:rPr>
      </w:pPr>
    </w:p>
    <w:p w14:paraId="07677DD4" w14:textId="77777777" w:rsidR="009354EC" w:rsidRPr="00DD1F27" w:rsidRDefault="009354EC" w:rsidP="009354EC">
      <w:pPr>
        <w:keepLines/>
        <w:autoSpaceDE w:val="0"/>
        <w:autoSpaceDN w:val="0"/>
        <w:adjustRightInd w:val="0"/>
        <w:jc w:val="both"/>
        <w:rPr>
          <w:rFonts w:ascii="Arial" w:hAnsi="Arial"/>
          <w:b/>
          <w:bCs/>
        </w:rPr>
      </w:pPr>
    </w:p>
    <w:p w14:paraId="2852E743" w14:textId="77777777" w:rsidR="009354EC" w:rsidRPr="00A16626" w:rsidRDefault="009354EC" w:rsidP="009354EC">
      <w:pPr>
        <w:keepLines/>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bCs/>
          <w:i/>
        </w:rPr>
      </w:pPr>
      <w:r w:rsidRPr="007811B5">
        <w:rPr>
          <w:rFonts w:ascii="Arial" w:hAnsi="Arial"/>
          <w:b/>
          <w:i/>
        </w:rPr>
        <w:t>Nota</w:t>
      </w:r>
      <w:r w:rsidRPr="007811B5">
        <w:rPr>
          <w:rFonts w:ascii="Arial" w:hAnsi="Arial"/>
          <w:i/>
        </w:rPr>
        <w:t xml:space="preserve">: </w:t>
      </w:r>
      <w:r w:rsidRPr="000816D0">
        <w:rPr>
          <w:rFonts w:ascii="Arial" w:hAnsi="Arial"/>
          <w:i/>
          <w:color w:val="333333"/>
        </w:rPr>
        <w:t>Este contenido tiene carácter meramente informativo. Las condiciones de esta</w:t>
      </w:r>
      <w:r>
        <w:rPr>
          <w:rFonts w:ascii="Arial" w:hAnsi="Arial"/>
          <w:i/>
          <w:color w:val="333333"/>
        </w:rPr>
        <w:t>s</w:t>
      </w:r>
      <w:r w:rsidRPr="000816D0">
        <w:rPr>
          <w:rFonts w:ascii="Arial" w:hAnsi="Arial"/>
          <w:i/>
          <w:color w:val="333333"/>
        </w:rPr>
        <w:t xml:space="preserve"> </w:t>
      </w:r>
      <w:r>
        <w:rPr>
          <w:rFonts w:ascii="Arial" w:hAnsi="Arial"/>
          <w:i/>
          <w:color w:val="333333"/>
        </w:rPr>
        <w:t>ayudas</w:t>
      </w:r>
      <w:r w:rsidRPr="000816D0">
        <w:rPr>
          <w:rFonts w:ascii="Arial" w:hAnsi="Arial"/>
          <w:i/>
          <w:color w:val="333333"/>
        </w:rPr>
        <w:t xml:space="preserve"> son las publicadas en la normativa correspondiente</w:t>
      </w:r>
      <w:r>
        <w:rPr>
          <w:rFonts w:ascii="Arial" w:hAnsi="Arial"/>
          <w:i/>
          <w:color w:val="333333"/>
        </w:rPr>
        <w:t>.</w:t>
      </w:r>
    </w:p>
    <w:p w14:paraId="0F7EC67E" w14:textId="77777777" w:rsidR="009354EC" w:rsidRPr="00DD1F27" w:rsidRDefault="009354EC" w:rsidP="009354EC">
      <w:pPr>
        <w:keepLines/>
        <w:autoSpaceDE w:val="0"/>
        <w:autoSpaceDN w:val="0"/>
        <w:adjustRightInd w:val="0"/>
        <w:jc w:val="both"/>
        <w:rPr>
          <w:rFonts w:ascii="Arial" w:hAnsi="Arial"/>
          <w:b/>
          <w:bCs/>
        </w:rPr>
      </w:pPr>
    </w:p>
    <w:p w14:paraId="0D917863" w14:textId="77777777" w:rsidR="009354EC" w:rsidRPr="00DD1F27" w:rsidRDefault="009354EC" w:rsidP="009354EC">
      <w:pPr>
        <w:keepLines/>
        <w:autoSpaceDE w:val="0"/>
        <w:autoSpaceDN w:val="0"/>
        <w:adjustRightInd w:val="0"/>
        <w:jc w:val="both"/>
        <w:rPr>
          <w:rFonts w:ascii="Arial" w:hAnsi="Arial"/>
          <w:b/>
          <w:bCs/>
        </w:rPr>
      </w:pPr>
    </w:p>
    <w:p w14:paraId="20C432AD" w14:textId="77777777" w:rsidR="009354EC" w:rsidRDefault="009354EC" w:rsidP="009354EC">
      <w:pPr>
        <w:tabs>
          <w:tab w:val="right" w:pos="9356"/>
        </w:tabs>
        <w:jc w:val="both"/>
        <w:rPr>
          <w:rFonts w:ascii="Arial" w:hAnsi="Arial"/>
          <w:b/>
          <w:u w:val="single"/>
        </w:rPr>
      </w:pPr>
    </w:p>
    <w:sdt>
      <w:sdtPr>
        <w:id w:val="-476223716"/>
        <w:docPartObj>
          <w:docPartGallery w:val="Table of Contents"/>
          <w:docPartUnique/>
        </w:docPartObj>
      </w:sdtPr>
      <w:sdtEndPr>
        <w:rPr>
          <w:b/>
          <w:bCs/>
        </w:rPr>
      </w:sdtEndPr>
      <w:sdtContent>
        <w:p w14:paraId="21D8DFFB" w14:textId="77777777" w:rsidR="009354EC" w:rsidRPr="009354EC" w:rsidRDefault="00543643" w:rsidP="009354EC">
          <w:pPr>
            <w:tabs>
              <w:tab w:val="right" w:pos="9356"/>
            </w:tabs>
            <w:jc w:val="both"/>
            <w:rPr>
              <w:b/>
              <w:sz w:val="24"/>
              <w:u w:val="thick"/>
            </w:rPr>
          </w:pPr>
          <w:r>
            <w:rPr>
              <w:b/>
              <w:sz w:val="24"/>
              <w:u w:val="thick"/>
            </w:rPr>
            <w:t>PREGUNTAS</w:t>
          </w:r>
          <w:r>
            <w:rPr>
              <w:b/>
              <w:sz w:val="24"/>
              <w:u w:val="thick"/>
            </w:rPr>
            <w:tab/>
            <w:t>PÁ</w:t>
          </w:r>
          <w:r w:rsidR="009354EC" w:rsidRPr="009354EC">
            <w:rPr>
              <w:b/>
              <w:sz w:val="24"/>
              <w:u w:val="thick"/>
            </w:rPr>
            <w:t>GINA</w:t>
          </w:r>
        </w:p>
        <w:p w14:paraId="18155E74" w14:textId="77777777" w:rsidR="009354EC" w:rsidRPr="009354EC" w:rsidRDefault="009354EC" w:rsidP="009354EC"/>
        <w:p w14:paraId="06D53972" w14:textId="77777777" w:rsidR="00E52612" w:rsidRDefault="009354EC">
          <w:pPr>
            <w:pStyle w:val="TDC1"/>
            <w:rPr>
              <w:rFonts w:asciiTheme="minorHAnsi" w:eastAsiaTheme="minorEastAsia" w:hAnsiTheme="minorHAnsi" w:cstheme="minorBidi"/>
              <w:b w:val="0"/>
              <w:color w:val="auto"/>
              <w:sz w:val="22"/>
            </w:rPr>
          </w:pPr>
          <w:r>
            <w:fldChar w:fldCharType="begin"/>
          </w:r>
          <w:r>
            <w:instrText xml:space="preserve"> TOC \o "1-3" \h \z \u </w:instrText>
          </w:r>
          <w:r>
            <w:fldChar w:fldCharType="separate"/>
          </w:r>
          <w:hyperlink w:anchor="_Toc57289348" w:history="1">
            <w:r w:rsidR="00E52612" w:rsidRPr="00077B3A">
              <w:rPr>
                <w:rStyle w:val="Hipervnculo"/>
              </w:rPr>
              <w:t>OBJETO DE LA SUBVENCIÓN</w:t>
            </w:r>
            <w:r w:rsidR="00E52612">
              <w:rPr>
                <w:webHidden/>
              </w:rPr>
              <w:tab/>
            </w:r>
            <w:r w:rsidR="00E52612">
              <w:rPr>
                <w:webHidden/>
              </w:rPr>
              <w:fldChar w:fldCharType="begin"/>
            </w:r>
            <w:r w:rsidR="00E52612">
              <w:rPr>
                <w:webHidden/>
              </w:rPr>
              <w:instrText xml:space="preserve"> PAGEREF _Toc57289348 \h </w:instrText>
            </w:r>
            <w:r w:rsidR="00E52612">
              <w:rPr>
                <w:webHidden/>
              </w:rPr>
            </w:r>
            <w:r w:rsidR="00E52612">
              <w:rPr>
                <w:webHidden/>
              </w:rPr>
              <w:fldChar w:fldCharType="separate"/>
            </w:r>
            <w:r w:rsidR="00E52612">
              <w:rPr>
                <w:webHidden/>
              </w:rPr>
              <w:t>3</w:t>
            </w:r>
            <w:r w:rsidR="00E52612">
              <w:rPr>
                <w:webHidden/>
              </w:rPr>
              <w:fldChar w:fldCharType="end"/>
            </w:r>
          </w:hyperlink>
        </w:p>
        <w:p w14:paraId="3D0991D2" w14:textId="77777777" w:rsidR="00E52612" w:rsidRDefault="00B44095">
          <w:pPr>
            <w:pStyle w:val="TDC2"/>
            <w:rPr>
              <w:rFonts w:asciiTheme="minorHAnsi" w:eastAsiaTheme="minorEastAsia" w:hAnsiTheme="minorHAnsi" w:cstheme="minorBidi"/>
              <w:b w:val="0"/>
              <w:lang w:val="es-ES"/>
            </w:rPr>
          </w:pPr>
          <w:hyperlink w:anchor="_Toc57289349" w:history="1">
            <w:r w:rsidR="00E52612" w:rsidRPr="00077B3A">
              <w:rPr>
                <w:rStyle w:val="Hipervnculo"/>
              </w:rPr>
              <w:t>1.</w:t>
            </w:r>
            <w:r w:rsidR="00E52612">
              <w:rPr>
                <w:rFonts w:asciiTheme="minorHAnsi" w:eastAsiaTheme="minorEastAsia" w:hAnsiTheme="minorHAnsi" w:cstheme="minorBidi"/>
                <w:b w:val="0"/>
                <w:lang w:val="es-ES"/>
              </w:rPr>
              <w:tab/>
            </w:r>
            <w:r w:rsidR="00E52612" w:rsidRPr="00077B3A">
              <w:rPr>
                <w:rStyle w:val="Hipervnculo"/>
              </w:rPr>
              <w:t>¿Cuál es la finalidad de la ayuda?</w:t>
            </w:r>
            <w:r w:rsidR="00E52612">
              <w:rPr>
                <w:webHidden/>
              </w:rPr>
              <w:tab/>
            </w:r>
            <w:r w:rsidR="00E52612">
              <w:rPr>
                <w:webHidden/>
              </w:rPr>
              <w:fldChar w:fldCharType="begin"/>
            </w:r>
            <w:r w:rsidR="00E52612">
              <w:rPr>
                <w:webHidden/>
              </w:rPr>
              <w:instrText xml:space="preserve"> PAGEREF _Toc57289349 \h </w:instrText>
            </w:r>
            <w:r w:rsidR="00E52612">
              <w:rPr>
                <w:webHidden/>
              </w:rPr>
            </w:r>
            <w:r w:rsidR="00E52612">
              <w:rPr>
                <w:webHidden/>
              </w:rPr>
              <w:fldChar w:fldCharType="separate"/>
            </w:r>
            <w:r w:rsidR="00E52612">
              <w:rPr>
                <w:webHidden/>
              </w:rPr>
              <w:t>3</w:t>
            </w:r>
            <w:r w:rsidR="00E52612">
              <w:rPr>
                <w:webHidden/>
              </w:rPr>
              <w:fldChar w:fldCharType="end"/>
            </w:r>
          </w:hyperlink>
        </w:p>
        <w:p w14:paraId="332C031A" w14:textId="77777777" w:rsidR="00E52612" w:rsidRDefault="00B44095">
          <w:pPr>
            <w:pStyle w:val="TDC2"/>
            <w:rPr>
              <w:rFonts w:asciiTheme="minorHAnsi" w:eastAsiaTheme="minorEastAsia" w:hAnsiTheme="minorHAnsi" w:cstheme="minorBidi"/>
              <w:b w:val="0"/>
              <w:lang w:val="es-ES"/>
            </w:rPr>
          </w:pPr>
          <w:hyperlink w:anchor="_Toc57289350" w:history="1">
            <w:r w:rsidR="00E52612" w:rsidRPr="00077B3A">
              <w:rPr>
                <w:rStyle w:val="Hipervnculo"/>
              </w:rPr>
              <w:t>2.</w:t>
            </w:r>
            <w:r w:rsidR="00E52612">
              <w:rPr>
                <w:rFonts w:asciiTheme="minorHAnsi" w:eastAsiaTheme="minorEastAsia" w:hAnsiTheme="minorHAnsi" w:cstheme="minorBidi"/>
                <w:b w:val="0"/>
                <w:lang w:val="es-ES"/>
              </w:rPr>
              <w:tab/>
            </w:r>
            <w:r w:rsidR="00E52612" w:rsidRPr="00077B3A">
              <w:rPr>
                <w:rStyle w:val="Hipervnculo"/>
              </w:rPr>
              <w:t>¿Qué se consideran sectores de hostelería y turismo?</w:t>
            </w:r>
            <w:r w:rsidR="00E52612">
              <w:rPr>
                <w:webHidden/>
              </w:rPr>
              <w:tab/>
            </w:r>
            <w:r w:rsidR="00E52612">
              <w:rPr>
                <w:webHidden/>
              </w:rPr>
              <w:fldChar w:fldCharType="begin"/>
            </w:r>
            <w:r w:rsidR="00E52612">
              <w:rPr>
                <w:webHidden/>
              </w:rPr>
              <w:instrText xml:space="preserve"> PAGEREF _Toc57289350 \h </w:instrText>
            </w:r>
            <w:r w:rsidR="00E52612">
              <w:rPr>
                <w:webHidden/>
              </w:rPr>
            </w:r>
            <w:r w:rsidR="00E52612">
              <w:rPr>
                <w:webHidden/>
              </w:rPr>
              <w:fldChar w:fldCharType="separate"/>
            </w:r>
            <w:r w:rsidR="00E52612">
              <w:rPr>
                <w:webHidden/>
              </w:rPr>
              <w:t>3</w:t>
            </w:r>
            <w:r w:rsidR="00E52612">
              <w:rPr>
                <w:webHidden/>
              </w:rPr>
              <w:fldChar w:fldCharType="end"/>
            </w:r>
          </w:hyperlink>
        </w:p>
        <w:p w14:paraId="3A7FBFCE" w14:textId="77777777" w:rsidR="00E52612" w:rsidRDefault="00B44095">
          <w:pPr>
            <w:pStyle w:val="TDC2"/>
            <w:rPr>
              <w:rFonts w:asciiTheme="minorHAnsi" w:eastAsiaTheme="minorEastAsia" w:hAnsiTheme="minorHAnsi" w:cstheme="minorBidi"/>
              <w:b w:val="0"/>
              <w:lang w:val="es-ES"/>
            </w:rPr>
          </w:pPr>
          <w:hyperlink w:anchor="_Toc57289351" w:history="1">
            <w:r w:rsidR="00E52612" w:rsidRPr="00077B3A">
              <w:rPr>
                <w:rStyle w:val="Hipervnculo"/>
              </w:rPr>
              <w:t>3.</w:t>
            </w:r>
            <w:r w:rsidR="00E52612">
              <w:rPr>
                <w:rFonts w:asciiTheme="minorHAnsi" w:eastAsiaTheme="minorEastAsia" w:hAnsiTheme="minorHAnsi" w:cstheme="minorBidi"/>
                <w:b w:val="0"/>
                <w:lang w:val="es-ES"/>
              </w:rPr>
              <w:tab/>
            </w:r>
            <w:r w:rsidR="00E52612" w:rsidRPr="00077B3A">
              <w:rPr>
                <w:rStyle w:val="Hipervnculo"/>
              </w:rPr>
              <w:t>¿Qué sucede si el solicitante no está dado de alta en los epígrafes de hostelería y turismo (identificados en la pregunta 2 del presente documento)?</w:t>
            </w:r>
            <w:r w:rsidR="00E52612">
              <w:rPr>
                <w:webHidden/>
              </w:rPr>
              <w:tab/>
            </w:r>
            <w:r w:rsidR="00E52612">
              <w:rPr>
                <w:webHidden/>
              </w:rPr>
              <w:fldChar w:fldCharType="begin"/>
            </w:r>
            <w:r w:rsidR="00E52612">
              <w:rPr>
                <w:webHidden/>
              </w:rPr>
              <w:instrText xml:space="preserve"> PAGEREF _Toc57289351 \h </w:instrText>
            </w:r>
            <w:r w:rsidR="00E52612">
              <w:rPr>
                <w:webHidden/>
              </w:rPr>
            </w:r>
            <w:r w:rsidR="00E52612">
              <w:rPr>
                <w:webHidden/>
              </w:rPr>
              <w:fldChar w:fldCharType="separate"/>
            </w:r>
            <w:r w:rsidR="00E52612">
              <w:rPr>
                <w:webHidden/>
              </w:rPr>
              <w:t>4</w:t>
            </w:r>
            <w:r w:rsidR="00E52612">
              <w:rPr>
                <w:webHidden/>
              </w:rPr>
              <w:fldChar w:fldCharType="end"/>
            </w:r>
          </w:hyperlink>
        </w:p>
        <w:p w14:paraId="51EE26FD" w14:textId="77777777" w:rsidR="00E52612" w:rsidRDefault="00B44095">
          <w:pPr>
            <w:pStyle w:val="TDC2"/>
            <w:rPr>
              <w:rFonts w:asciiTheme="minorHAnsi" w:eastAsiaTheme="minorEastAsia" w:hAnsiTheme="minorHAnsi" w:cstheme="minorBidi"/>
              <w:b w:val="0"/>
              <w:lang w:val="es-ES"/>
            </w:rPr>
          </w:pPr>
          <w:hyperlink w:anchor="_Toc57289352" w:history="1">
            <w:r w:rsidR="00E52612" w:rsidRPr="00077B3A">
              <w:rPr>
                <w:rStyle w:val="Hipervnculo"/>
              </w:rPr>
              <w:t>4.</w:t>
            </w:r>
            <w:r w:rsidR="00E52612">
              <w:rPr>
                <w:rFonts w:asciiTheme="minorHAnsi" w:eastAsiaTheme="minorEastAsia" w:hAnsiTheme="minorHAnsi" w:cstheme="minorBidi"/>
                <w:b w:val="0"/>
                <w:lang w:val="es-ES"/>
              </w:rPr>
              <w:tab/>
            </w:r>
            <w:r w:rsidR="00E52612" w:rsidRPr="00077B3A">
              <w:rPr>
                <w:rStyle w:val="Hipervnculo"/>
              </w:rPr>
              <w:t>¿Todos los contribuyentes dados de alta en los epígrafes de IAE de hostelería y turismo tienen derecho a la percepción de la ayuda?</w:t>
            </w:r>
            <w:r w:rsidR="00E52612">
              <w:rPr>
                <w:webHidden/>
              </w:rPr>
              <w:tab/>
            </w:r>
            <w:r w:rsidR="00E52612">
              <w:rPr>
                <w:webHidden/>
              </w:rPr>
              <w:fldChar w:fldCharType="begin"/>
            </w:r>
            <w:r w:rsidR="00E52612">
              <w:rPr>
                <w:webHidden/>
              </w:rPr>
              <w:instrText xml:space="preserve"> PAGEREF _Toc57289352 \h </w:instrText>
            </w:r>
            <w:r w:rsidR="00E52612">
              <w:rPr>
                <w:webHidden/>
              </w:rPr>
            </w:r>
            <w:r w:rsidR="00E52612">
              <w:rPr>
                <w:webHidden/>
              </w:rPr>
              <w:fldChar w:fldCharType="separate"/>
            </w:r>
            <w:r w:rsidR="00E52612">
              <w:rPr>
                <w:webHidden/>
              </w:rPr>
              <w:t>4</w:t>
            </w:r>
            <w:r w:rsidR="00E52612">
              <w:rPr>
                <w:webHidden/>
              </w:rPr>
              <w:fldChar w:fldCharType="end"/>
            </w:r>
          </w:hyperlink>
        </w:p>
        <w:p w14:paraId="385A99FE" w14:textId="77777777" w:rsidR="00E52612" w:rsidRDefault="00B44095">
          <w:pPr>
            <w:pStyle w:val="TDC2"/>
            <w:rPr>
              <w:rFonts w:asciiTheme="minorHAnsi" w:eastAsiaTheme="minorEastAsia" w:hAnsiTheme="minorHAnsi" w:cstheme="minorBidi"/>
              <w:b w:val="0"/>
              <w:lang w:val="es-ES"/>
            </w:rPr>
          </w:pPr>
          <w:hyperlink w:anchor="_Toc57289353" w:history="1">
            <w:r w:rsidR="00E52612" w:rsidRPr="00077B3A">
              <w:rPr>
                <w:rStyle w:val="Hipervnculo"/>
              </w:rPr>
              <w:t>5.</w:t>
            </w:r>
            <w:r w:rsidR="00E52612">
              <w:rPr>
                <w:rFonts w:asciiTheme="minorHAnsi" w:eastAsiaTheme="minorEastAsia" w:hAnsiTheme="minorHAnsi" w:cstheme="minorBidi"/>
                <w:b w:val="0"/>
                <w:lang w:val="es-ES"/>
              </w:rPr>
              <w:tab/>
            </w:r>
            <w:r w:rsidR="00E52612" w:rsidRPr="00077B3A">
              <w:rPr>
                <w:rStyle w:val="Hipervnculo"/>
              </w:rPr>
              <w:t>¿Qué se entiende por actividad principal?</w:t>
            </w:r>
            <w:r w:rsidR="00E52612">
              <w:rPr>
                <w:webHidden/>
              </w:rPr>
              <w:tab/>
            </w:r>
            <w:r w:rsidR="00E52612">
              <w:rPr>
                <w:webHidden/>
              </w:rPr>
              <w:fldChar w:fldCharType="begin"/>
            </w:r>
            <w:r w:rsidR="00E52612">
              <w:rPr>
                <w:webHidden/>
              </w:rPr>
              <w:instrText xml:space="preserve"> PAGEREF _Toc57289353 \h </w:instrText>
            </w:r>
            <w:r w:rsidR="00E52612">
              <w:rPr>
                <w:webHidden/>
              </w:rPr>
            </w:r>
            <w:r w:rsidR="00E52612">
              <w:rPr>
                <w:webHidden/>
              </w:rPr>
              <w:fldChar w:fldCharType="separate"/>
            </w:r>
            <w:r w:rsidR="00E52612">
              <w:rPr>
                <w:webHidden/>
              </w:rPr>
              <w:t>4</w:t>
            </w:r>
            <w:r w:rsidR="00E52612">
              <w:rPr>
                <w:webHidden/>
              </w:rPr>
              <w:fldChar w:fldCharType="end"/>
            </w:r>
          </w:hyperlink>
        </w:p>
        <w:p w14:paraId="06D27633" w14:textId="77777777" w:rsidR="00E52612" w:rsidRDefault="00B44095">
          <w:pPr>
            <w:pStyle w:val="TDC2"/>
            <w:rPr>
              <w:rFonts w:asciiTheme="minorHAnsi" w:eastAsiaTheme="minorEastAsia" w:hAnsiTheme="minorHAnsi" w:cstheme="minorBidi"/>
              <w:b w:val="0"/>
              <w:lang w:val="es-ES"/>
            </w:rPr>
          </w:pPr>
          <w:hyperlink w:anchor="_Toc57289354" w:history="1">
            <w:r w:rsidR="00E52612" w:rsidRPr="00077B3A">
              <w:rPr>
                <w:rStyle w:val="Hipervnculo"/>
              </w:rPr>
              <w:t>6.</w:t>
            </w:r>
            <w:r w:rsidR="00E52612">
              <w:rPr>
                <w:rFonts w:asciiTheme="minorHAnsi" w:eastAsiaTheme="minorEastAsia" w:hAnsiTheme="minorHAnsi" w:cstheme="minorBidi"/>
                <w:b w:val="0"/>
                <w:lang w:val="es-ES"/>
              </w:rPr>
              <w:tab/>
            </w:r>
            <w:r w:rsidR="00E52612" w:rsidRPr="00077B3A">
              <w:rPr>
                <w:rStyle w:val="Hipervnculo"/>
              </w:rPr>
              <w:t>¿Por qué mi empresa se ha quedado fuera?</w:t>
            </w:r>
            <w:r w:rsidR="00E52612">
              <w:rPr>
                <w:webHidden/>
              </w:rPr>
              <w:tab/>
            </w:r>
            <w:r w:rsidR="00E52612">
              <w:rPr>
                <w:webHidden/>
              </w:rPr>
              <w:fldChar w:fldCharType="begin"/>
            </w:r>
            <w:r w:rsidR="00E52612">
              <w:rPr>
                <w:webHidden/>
              </w:rPr>
              <w:instrText xml:space="preserve"> PAGEREF _Toc57289354 \h </w:instrText>
            </w:r>
            <w:r w:rsidR="00E52612">
              <w:rPr>
                <w:webHidden/>
              </w:rPr>
            </w:r>
            <w:r w:rsidR="00E52612">
              <w:rPr>
                <w:webHidden/>
              </w:rPr>
              <w:fldChar w:fldCharType="separate"/>
            </w:r>
            <w:r w:rsidR="00E52612">
              <w:rPr>
                <w:webHidden/>
              </w:rPr>
              <w:t>4</w:t>
            </w:r>
            <w:r w:rsidR="00E52612">
              <w:rPr>
                <w:webHidden/>
              </w:rPr>
              <w:fldChar w:fldCharType="end"/>
            </w:r>
          </w:hyperlink>
        </w:p>
        <w:p w14:paraId="530D3C99" w14:textId="77777777" w:rsidR="00E52612" w:rsidRDefault="00E52612">
          <w:pPr>
            <w:pStyle w:val="TDC1"/>
            <w:rPr>
              <w:rStyle w:val="Hipervnculo"/>
            </w:rPr>
          </w:pPr>
        </w:p>
        <w:p w14:paraId="3DDA8AA8" w14:textId="77777777" w:rsidR="00E52612" w:rsidRDefault="00B44095">
          <w:pPr>
            <w:pStyle w:val="TDC1"/>
            <w:rPr>
              <w:rFonts w:asciiTheme="minorHAnsi" w:eastAsiaTheme="minorEastAsia" w:hAnsiTheme="minorHAnsi" w:cstheme="minorBidi"/>
              <w:b w:val="0"/>
              <w:color w:val="auto"/>
              <w:sz w:val="22"/>
            </w:rPr>
          </w:pPr>
          <w:hyperlink w:anchor="_Toc57289355" w:history="1">
            <w:r w:rsidR="00E52612" w:rsidRPr="00077B3A">
              <w:rPr>
                <w:rStyle w:val="Hipervnculo"/>
              </w:rPr>
              <w:t>DOTACIÓN PRESUPUESTARIA</w:t>
            </w:r>
            <w:r w:rsidR="00E52612">
              <w:rPr>
                <w:webHidden/>
              </w:rPr>
              <w:tab/>
            </w:r>
            <w:r w:rsidR="00E52612">
              <w:rPr>
                <w:webHidden/>
              </w:rPr>
              <w:fldChar w:fldCharType="begin"/>
            </w:r>
            <w:r w:rsidR="00E52612">
              <w:rPr>
                <w:webHidden/>
              </w:rPr>
              <w:instrText xml:space="preserve"> PAGEREF _Toc57289355 \h </w:instrText>
            </w:r>
            <w:r w:rsidR="00E52612">
              <w:rPr>
                <w:webHidden/>
              </w:rPr>
            </w:r>
            <w:r w:rsidR="00E52612">
              <w:rPr>
                <w:webHidden/>
              </w:rPr>
              <w:fldChar w:fldCharType="separate"/>
            </w:r>
            <w:r w:rsidR="00E52612">
              <w:rPr>
                <w:webHidden/>
              </w:rPr>
              <w:t>5</w:t>
            </w:r>
            <w:r w:rsidR="00E52612">
              <w:rPr>
                <w:webHidden/>
              </w:rPr>
              <w:fldChar w:fldCharType="end"/>
            </w:r>
          </w:hyperlink>
        </w:p>
        <w:p w14:paraId="0406170B" w14:textId="77777777" w:rsidR="00E52612" w:rsidRDefault="00B44095">
          <w:pPr>
            <w:pStyle w:val="TDC2"/>
            <w:rPr>
              <w:rFonts w:asciiTheme="minorHAnsi" w:eastAsiaTheme="minorEastAsia" w:hAnsiTheme="minorHAnsi" w:cstheme="minorBidi"/>
              <w:b w:val="0"/>
              <w:lang w:val="es-ES"/>
            </w:rPr>
          </w:pPr>
          <w:hyperlink w:anchor="_Toc57289356" w:history="1">
            <w:r w:rsidR="00E52612" w:rsidRPr="00077B3A">
              <w:rPr>
                <w:rStyle w:val="Hipervnculo"/>
              </w:rPr>
              <w:t>7.</w:t>
            </w:r>
            <w:r w:rsidR="00E52612">
              <w:rPr>
                <w:rFonts w:asciiTheme="minorHAnsi" w:eastAsiaTheme="minorEastAsia" w:hAnsiTheme="minorHAnsi" w:cstheme="minorBidi"/>
                <w:b w:val="0"/>
                <w:lang w:val="es-ES"/>
              </w:rPr>
              <w:tab/>
            </w:r>
            <w:r w:rsidR="00E52612" w:rsidRPr="00077B3A">
              <w:rPr>
                <w:rStyle w:val="Hipervnculo"/>
              </w:rPr>
              <w:t>¿Cuál es la dotación presupuestaria?</w:t>
            </w:r>
            <w:r w:rsidR="00E52612">
              <w:rPr>
                <w:webHidden/>
              </w:rPr>
              <w:tab/>
            </w:r>
            <w:r w:rsidR="00E52612">
              <w:rPr>
                <w:webHidden/>
              </w:rPr>
              <w:fldChar w:fldCharType="begin"/>
            </w:r>
            <w:r w:rsidR="00E52612">
              <w:rPr>
                <w:webHidden/>
              </w:rPr>
              <w:instrText xml:space="preserve"> PAGEREF _Toc57289356 \h </w:instrText>
            </w:r>
            <w:r w:rsidR="00E52612">
              <w:rPr>
                <w:webHidden/>
              </w:rPr>
            </w:r>
            <w:r w:rsidR="00E52612">
              <w:rPr>
                <w:webHidden/>
              </w:rPr>
              <w:fldChar w:fldCharType="separate"/>
            </w:r>
            <w:r w:rsidR="00E52612">
              <w:rPr>
                <w:webHidden/>
              </w:rPr>
              <w:t>5</w:t>
            </w:r>
            <w:r w:rsidR="00E52612">
              <w:rPr>
                <w:webHidden/>
              </w:rPr>
              <w:fldChar w:fldCharType="end"/>
            </w:r>
          </w:hyperlink>
        </w:p>
        <w:p w14:paraId="78AEA376" w14:textId="77777777" w:rsidR="00E52612" w:rsidRDefault="00E52612">
          <w:pPr>
            <w:pStyle w:val="TDC1"/>
            <w:rPr>
              <w:rStyle w:val="Hipervnculo"/>
            </w:rPr>
          </w:pPr>
        </w:p>
        <w:p w14:paraId="5EC1D4FC" w14:textId="77777777" w:rsidR="00E52612" w:rsidRDefault="00B44095">
          <w:pPr>
            <w:pStyle w:val="TDC1"/>
            <w:rPr>
              <w:rFonts w:asciiTheme="minorHAnsi" w:eastAsiaTheme="minorEastAsia" w:hAnsiTheme="minorHAnsi" w:cstheme="minorBidi"/>
              <w:b w:val="0"/>
              <w:color w:val="auto"/>
              <w:sz w:val="22"/>
            </w:rPr>
          </w:pPr>
          <w:hyperlink w:anchor="_Toc57289357" w:history="1">
            <w:r w:rsidR="00E52612" w:rsidRPr="00077B3A">
              <w:rPr>
                <w:rStyle w:val="Hipervnculo"/>
              </w:rPr>
              <w:t>TIPOS DE AYUDA</w:t>
            </w:r>
            <w:r w:rsidR="00E52612">
              <w:rPr>
                <w:webHidden/>
              </w:rPr>
              <w:tab/>
            </w:r>
            <w:r w:rsidR="00E52612">
              <w:rPr>
                <w:webHidden/>
              </w:rPr>
              <w:fldChar w:fldCharType="begin"/>
            </w:r>
            <w:r w:rsidR="00E52612">
              <w:rPr>
                <w:webHidden/>
              </w:rPr>
              <w:instrText xml:space="preserve"> PAGEREF _Toc57289357 \h </w:instrText>
            </w:r>
            <w:r w:rsidR="00E52612">
              <w:rPr>
                <w:webHidden/>
              </w:rPr>
            </w:r>
            <w:r w:rsidR="00E52612">
              <w:rPr>
                <w:webHidden/>
              </w:rPr>
              <w:fldChar w:fldCharType="separate"/>
            </w:r>
            <w:r w:rsidR="00E52612">
              <w:rPr>
                <w:webHidden/>
              </w:rPr>
              <w:t>5</w:t>
            </w:r>
            <w:r w:rsidR="00E52612">
              <w:rPr>
                <w:webHidden/>
              </w:rPr>
              <w:fldChar w:fldCharType="end"/>
            </w:r>
          </w:hyperlink>
        </w:p>
        <w:p w14:paraId="4D14AFC6" w14:textId="77777777" w:rsidR="00E52612" w:rsidRDefault="00B44095">
          <w:pPr>
            <w:pStyle w:val="TDC2"/>
            <w:rPr>
              <w:rFonts w:asciiTheme="minorHAnsi" w:eastAsiaTheme="minorEastAsia" w:hAnsiTheme="minorHAnsi" w:cstheme="minorBidi"/>
              <w:b w:val="0"/>
              <w:lang w:val="es-ES"/>
            </w:rPr>
          </w:pPr>
          <w:hyperlink w:anchor="_Toc57289358" w:history="1">
            <w:r w:rsidR="00E52612" w:rsidRPr="00077B3A">
              <w:rPr>
                <w:rStyle w:val="Hipervnculo"/>
              </w:rPr>
              <w:t>8.</w:t>
            </w:r>
            <w:r w:rsidR="00E52612">
              <w:rPr>
                <w:rFonts w:asciiTheme="minorHAnsi" w:eastAsiaTheme="minorEastAsia" w:hAnsiTheme="minorHAnsi" w:cstheme="minorBidi"/>
                <w:b w:val="0"/>
                <w:lang w:val="es-ES"/>
              </w:rPr>
              <w:tab/>
            </w:r>
            <w:r w:rsidR="00E52612" w:rsidRPr="00077B3A">
              <w:rPr>
                <w:rStyle w:val="Hipervnculo"/>
              </w:rPr>
              <w:t>¿Cuál es la cuantía de la subvención?</w:t>
            </w:r>
            <w:r w:rsidR="00E52612">
              <w:rPr>
                <w:webHidden/>
              </w:rPr>
              <w:tab/>
            </w:r>
            <w:r w:rsidR="00E52612">
              <w:rPr>
                <w:webHidden/>
              </w:rPr>
              <w:fldChar w:fldCharType="begin"/>
            </w:r>
            <w:r w:rsidR="00E52612">
              <w:rPr>
                <w:webHidden/>
              </w:rPr>
              <w:instrText xml:space="preserve"> PAGEREF _Toc57289358 \h </w:instrText>
            </w:r>
            <w:r w:rsidR="00E52612">
              <w:rPr>
                <w:webHidden/>
              </w:rPr>
            </w:r>
            <w:r w:rsidR="00E52612">
              <w:rPr>
                <w:webHidden/>
              </w:rPr>
              <w:fldChar w:fldCharType="separate"/>
            </w:r>
            <w:r w:rsidR="00E52612">
              <w:rPr>
                <w:webHidden/>
              </w:rPr>
              <w:t>5</w:t>
            </w:r>
            <w:r w:rsidR="00E52612">
              <w:rPr>
                <w:webHidden/>
              </w:rPr>
              <w:fldChar w:fldCharType="end"/>
            </w:r>
          </w:hyperlink>
        </w:p>
        <w:p w14:paraId="2DA80BCF" w14:textId="77777777" w:rsidR="00E52612" w:rsidRDefault="00B44095">
          <w:pPr>
            <w:pStyle w:val="TDC2"/>
            <w:rPr>
              <w:rFonts w:asciiTheme="minorHAnsi" w:eastAsiaTheme="minorEastAsia" w:hAnsiTheme="minorHAnsi" w:cstheme="minorBidi"/>
              <w:b w:val="0"/>
              <w:lang w:val="es-ES"/>
            </w:rPr>
          </w:pPr>
          <w:hyperlink w:anchor="_Toc57289359" w:history="1">
            <w:r w:rsidR="00E52612" w:rsidRPr="00077B3A">
              <w:rPr>
                <w:rStyle w:val="Hipervnculo"/>
              </w:rPr>
              <w:t>9.</w:t>
            </w:r>
            <w:r w:rsidR="00E52612">
              <w:rPr>
                <w:rFonts w:asciiTheme="minorHAnsi" w:eastAsiaTheme="minorEastAsia" w:hAnsiTheme="minorHAnsi" w:cstheme="minorBidi"/>
                <w:b w:val="0"/>
                <w:lang w:val="es-ES"/>
              </w:rPr>
              <w:tab/>
            </w:r>
            <w:r w:rsidR="00E52612" w:rsidRPr="00077B3A">
              <w:rPr>
                <w:rStyle w:val="Hipervnculo"/>
              </w:rPr>
              <w:t>¿Qué casos particulares existen?</w:t>
            </w:r>
            <w:r w:rsidR="00E52612">
              <w:rPr>
                <w:webHidden/>
              </w:rPr>
              <w:tab/>
            </w:r>
            <w:r w:rsidR="00E52612">
              <w:rPr>
                <w:webHidden/>
              </w:rPr>
              <w:fldChar w:fldCharType="begin"/>
            </w:r>
            <w:r w:rsidR="00E52612">
              <w:rPr>
                <w:webHidden/>
              </w:rPr>
              <w:instrText xml:space="preserve"> PAGEREF _Toc57289359 \h </w:instrText>
            </w:r>
            <w:r w:rsidR="00E52612">
              <w:rPr>
                <w:webHidden/>
              </w:rPr>
            </w:r>
            <w:r w:rsidR="00E52612">
              <w:rPr>
                <w:webHidden/>
              </w:rPr>
              <w:fldChar w:fldCharType="separate"/>
            </w:r>
            <w:r w:rsidR="00E52612">
              <w:rPr>
                <w:webHidden/>
              </w:rPr>
              <w:t>5</w:t>
            </w:r>
            <w:r w:rsidR="00E52612">
              <w:rPr>
                <w:webHidden/>
              </w:rPr>
              <w:fldChar w:fldCharType="end"/>
            </w:r>
          </w:hyperlink>
        </w:p>
        <w:p w14:paraId="22D9C59D" w14:textId="77777777" w:rsidR="00E52612" w:rsidRDefault="00B44095">
          <w:pPr>
            <w:pStyle w:val="TDC2"/>
            <w:rPr>
              <w:rFonts w:asciiTheme="minorHAnsi" w:eastAsiaTheme="minorEastAsia" w:hAnsiTheme="minorHAnsi" w:cstheme="minorBidi"/>
              <w:b w:val="0"/>
              <w:lang w:val="es-ES"/>
            </w:rPr>
          </w:pPr>
          <w:hyperlink w:anchor="_Toc57289360" w:history="1">
            <w:r w:rsidR="00E52612" w:rsidRPr="00077B3A">
              <w:rPr>
                <w:rStyle w:val="Hipervnculo"/>
              </w:rPr>
              <w:t>10.</w:t>
            </w:r>
            <w:r w:rsidR="00E52612">
              <w:rPr>
                <w:rFonts w:asciiTheme="minorHAnsi" w:eastAsiaTheme="minorEastAsia" w:hAnsiTheme="minorHAnsi" w:cstheme="minorBidi"/>
                <w:b w:val="0"/>
                <w:lang w:val="es-ES"/>
              </w:rPr>
              <w:tab/>
            </w:r>
            <w:r w:rsidR="00E52612" w:rsidRPr="00077B3A">
              <w:rPr>
                <w:rStyle w:val="Hipervnculo"/>
              </w:rPr>
              <w:t>¿Hay un importe máximo y mínimo de la ayuda?</w:t>
            </w:r>
            <w:r w:rsidR="00E52612">
              <w:rPr>
                <w:webHidden/>
              </w:rPr>
              <w:tab/>
            </w:r>
            <w:r w:rsidR="00E52612">
              <w:rPr>
                <w:webHidden/>
              </w:rPr>
              <w:fldChar w:fldCharType="begin"/>
            </w:r>
            <w:r w:rsidR="00E52612">
              <w:rPr>
                <w:webHidden/>
              </w:rPr>
              <w:instrText xml:space="preserve"> PAGEREF _Toc57289360 \h </w:instrText>
            </w:r>
            <w:r w:rsidR="00E52612">
              <w:rPr>
                <w:webHidden/>
              </w:rPr>
            </w:r>
            <w:r w:rsidR="00E52612">
              <w:rPr>
                <w:webHidden/>
              </w:rPr>
              <w:fldChar w:fldCharType="separate"/>
            </w:r>
            <w:r w:rsidR="00E52612">
              <w:rPr>
                <w:webHidden/>
              </w:rPr>
              <w:t>5</w:t>
            </w:r>
            <w:r w:rsidR="00E52612">
              <w:rPr>
                <w:webHidden/>
              </w:rPr>
              <w:fldChar w:fldCharType="end"/>
            </w:r>
          </w:hyperlink>
        </w:p>
        <w:p w14:paraId="177EE178" w14:textId="77777777" w:rsidR="00E52612" w:rsidRDefault="00B44095">
          <w:pPr>
            <w:pStyle w:val="TDC2"/>
            <w:rPr>
              <w:rFonts w:asciiTheme="minorHAnsi" w:eastAsiaTheme="minorEastAsia" w:hAnsiTheme="minorHAnsi" w:cstheme="minorBidi"/>
              <w:b w:val="0"/>
              <w:lang w:val="es-ES"/>
            </w:rPr>
          </w:pPr>
          <w:hyperlink w:anchor="_Toc57289361" w:history="1">
            <w:r w:rsidR="00E52612" w:rsidRPr="00077B3A">
              <w:rPr>
                <w:rStyle w:val="Hipervnculo"/>
              </w:rPr>
              <w:t>11.</w:t>
            </w:r>
            <w:r w:rsidR="00E52612">
              <w:rPr>
                <w:rFonts w:asciiTheme="minorHAnsi" w:eastAsiaTheme="minorEastAsia" w:hAnsiTheme="minorHAnsi" w:cstheme="minorBidi"/>
                <w:b w:val="0"/>
                <w:lang w:val="es-ES"/>
              </w:rPr>
              <w:tab/>
            </w:r>
            <w:r w:rsidR="00E52612" w:rsidRPr="00077B3A">
              <w:rPr>
                <w:rStyle w:val="Hipervnculo"/>
              </w:rPr>
              <w:t>Gastos a compensar</w:t>
            </w:r>
            <w:r w:rsidR="00E52612">
              <w:rPr>
                <w:webHidden/>
              </w:rPr>
              <w:tab/>
            </w:r>
            <w:r w:rsidR="00E52612">
              <w:rPr>
                <w:webHidden/>
              </w:rPr>
              <w:fldChar w:fldCharType="begin"/>
            </w:r>
            <w:r w:rsidR="00E52612">
              <w:rPr>
                <w:webHidden/>
              </w:rPr>
              <w:instrText xml:space="preserve"> PAGEREF _Toc57289361 \h </w:instrText>
            </w:r>
            <w:r w:rsidR="00E52612">
              <w:rPr>
                <w:webHidden/>
              </w:rPr>
            </w:r>
            <w:r w:rsidR="00E52612">
              <w:rPr>
                <w:webHidden/>
              </w:rPr>
              <w:fldChar w:fldCharType="separate"/>
            </w:r>
            <w:r w:rsidR="00E52612">
              <w:rPr>
                <w:webHidden/>
              </w:rPr>
              <w:t>5</w:t>
            </w:r>
            <w:r w:rsidR="00E52612">
              <w:rPr>
                <w:webHidden/>
              </w:rPr>
              <w:fldChar w:fldCharType="end"/>
            </w:r>
          </w:hyperlink>
        </w:p>
        <w:p w14:paraId="799C6C5E" w14:textId="77777777" w:rsidR="00E52612" w:rsidRDefault="00B44095">
          <w:pPr>
            <w:pStyle w:val="TDC2"/>
            <w:rPr>
              <w:rFonts w:asciiTheme="minorHAnsi" w:eastAsiaTheme="minorEastAsia" w:hAnsiTheme="minorHAnsi" w:cstheme="minorBidi"/>
              <w:b w:val="0"/>
              <w:lang w:val="es-ES"/>
            </w:rPr>
          </w:pPr>
          <w:hyperlink w:anchor="_Toc57289362" w:history="1">
            <w:r w:rsidR="00E52612" w:rsidRPr="00077B3A">
              <w:rPr>
                <w:rStyle w:val="Hipervnculo"/>
              </w:rPr>
              <w:t>12.</w:t>
            </w:r>
            <w:r w:rsidR="00E52612">
              <w:rPr>
                <w:rFonts w:asciiTheme="minorHAnsi" w:eastAsiaTheme="minorEastAsia" w:hAnsiTheme="minorHAnsi" w:cstheme="minorBidi"/>
                <w:b w:val="0"/>
                <w:lang w:val="es-ES"/>
              </w:rPr>
              <w:tab/>
            </w:r>
            <w:r w:rsidR="00E52612" w:rsidRPr="00077B3A">
              <w:rPr>
                <w:rStyle w:val="Hipervnculo"/>
              </w:rPr>
              <w:t>¿Cómo se va a calcular el gasto a compensar si el solicitante además de tener como actividad principal una actividad subvencionable, desarrolla otras actividades?</w:t>
            </w:r>
            <w:r w:rsidR="00E52612">
              <w:rPr>
                <w:webHidden/>
              </w:rPr>
              <w:tab/>
            </w:r>
            <w:r w:rsidR="00E52612">
              <w:rPr>
                <w:webHidden/>
              </w:rPr>
              <w:fldChar w:fldCharType="begin"/>
            </w:r>
            <w:r w:rsidR="00E52612">
              <w:rPr>
                <w:webHidden/>
              </w:rPr>
              <w:instrText xml:space="preserve"> PAGEREF _Toc57289362 \h </w:instrText>
            </w:r>
            <w:r w:rsidR="00E52612">
              <w:rPr>
                <w:webHidden/>
              </w:rPr>
            </w:r>
            <w:r w:rsidR="00E52612">
              <w:rPr>
                <w:webHidden/>
              </w:rPr>
              <w:fldChar w:fldCharType="separate"/>
            </w:r>
            <w:r w:rsidR="00E52612">
              <w:rPr>
                <w:webHidden/>
              </w:rPr>
              <w:t>6</w:t>
            </w:r>
            <w:r w:rsidR="00E52612">
              <w:rPr>
                <w:webHidden/>
              </w:rPr>
              <w:fldChar w:fldCharType="end"/>
            </w:r>
          </w:hyperlink>
        </w:p>
        <w:p w14:paraId="00F63FB3" w14:textId="77777777" w:rsidR="00E52612" w:rsidRDefault="00B44095">
          <w:pPr>
            <w:pStyle w:val="TDC2"/>
            <w:rPr>
              <w:rFonts w:asciiTheme="minorHAnsi" w:eastAsiaTheme="minorEastAsia" w:hAnsiTheme="minorHAnsi" w:cstheme="minorBidi"/>
              <w:b w:val="0"/>
              <w:lang w:val="es-ES"/>
            </w:rPr>
          </w:pPr>
          <w:hyperlink w:anchor="_Toc57289363" w:history="1">
            <w:r w:rsidR="00E52612" w:rsidRPr="00077B3A">
              <w:rPr>
                <w:rStyle w:val="Hipervnculo"/>
              </w:rPr>
              <w:t>13.</w:t>
            </w:r>
            <w:r w:rsidR="00E52612">
              <w:rPr>
                <w:rFonts w:asciiTheme="minorHAnsi" w:eastAsiaTheme="minorEastAsia" w:hAnsiTheme="minorHAnsi" w:cstheme="minorBidi"/>
                <w:b w:val="0"/>
                <w:lang w:val="es-ES"/>
              </w:rPr>
              <w:tab/>
            </w:r>
            <w:r w:rsidR="00E52612" w:rsidRPr="00077B3A">
              <w:rPr>
                <w:rStyle w:val="Hipervnculo"/>
              </w:rPr>
              <w:t>¿Cuál es la duración de las ayudas?</w:t>
            </w:r>
            <w:r w:rsidR="00E52612">
              <w:rPr>
                <w:webHidden/>
              </w:rPr>
              <w:tab/>
            </w:r>
            <w:r w:rsidR="00E52612">
              <w:rPr>
                <w:webHidden/>
              </w:rPr>
              <w:fldChar w:fldCharType="begin"/>
            </w:r>
            <w:r w:rsidR="00E52612">
              <w:rPr>
                <w:webHidden/>
              </w:rPr>
              <w:instrText xml:space="preserve"> PAGEREF _Toc57289363 \h </w:instrText>
            </w:r>
            <w:r w:rsidR="00E52612">
              <w:rPr>
                <w:webHidden/>
              </w:rPr>
            </w:r>
            <w:r w:rsidR="00E52612">
              <w:rPr>
                <w:webHidden/>
              </w:rPr>
              <w:fldChar w:fldCharType="separate"/>
            </w:r>
            <w:r w:rsidR="00E52612">
              <w:rPr>
                <w:webHidden/>
              </w:rPr>
              <w:t>7</w:t>
            </w:r>
            <w:r w:rsidR="00E52612">
              <w:rPr>
                <w:webHidden/>
              </w:rPr>
              <w:fldChar w:fldCharType="end"/>
            </w:r>
          </w:hyperlink>
        </w:p>
        <w:p w14:paraId="01F658B9" w14:textId="77777777" w:rsidR="00E52612" w:rsidRDefault="00B44095">
          <w:pPr>
            <w:pStyle w:val="TDC2"/>
            <w:rPr>
              <w:rFonts w:asciiTheme="minorHAnsi" w:eastAsiaTheme="minorEastAsia" w:hAnsiTheme="minorHAnsi" w:cstheme="minorBidi"/>
              <w:b w:val="0"/>
              <w:lang w:val="es-ES"/>
            </w:rPr>
          </w:pPr>
          <w:hyperlink w:anchor="_Toc57289364" w:history="1">
            <w:r w:rsidR="00E52612" w:rsidRPr="00077B3A">
              <w:rPr>
                <w:rStyle w:val="Hipervnculo"/>
              </w:rPr>
              <w:t>14.</w:t>
            </w:r>
            <w:r w:rsidR="00E52612">
              <w:rPr>
                <w:rFonts w:asciiTheme="minorHAnsi" w:eastAsiaTheme="minorEastAsia" w:hAnsiTheme="minorHAnsi" w:cstheme="minorBidi"/>
                <w:b w:val="0"/>
                <w:lang w:val="es-ES"/>
              </w:rPr>
              <w:tab/>
            </w:r>
            <w:r w:rsidR="00E52612" w:rsidRPr="00077B3A">
              <w:rPr>
                <w:rStyle w:val="Hipervnculo"/>
              </w:rPr>
              <w:t>¿Son compatibles con otras ayudas o subvenciones?</w:t>
            </w:r>
            <w:r w:rsidR="00E52612">
              <w:rPr>
                <w:webHidden/>
              </w:rPr>
              <w:tab/>
            </w:r>
            <w:r w:rsidR="00E52612">
              <w:rPr>
                <w:webHidden/>
              </w:rPr>
              <w:fldChar w:fldCharType="begin"/>
            </w:r>
            <w:r w:rsidR="00E52612">
              <w:rPr>
                <w:webHidden/>
              </w:rPr>
              <w:instrText xml:space="preserve"> PAGEREF _Toc57289364 \h </w:instrText>
            </w:r>
            <w:r w:rsidR="00E52612">
              <w:rPr>
                <w:webHidden/>
              </w:rPr>
            </w:r>
            <w:r w:rsidR="00E52612">
              <w:rPr>
                <w:webHidden/>
              </w:rPr>
              <w:fldChar w:fldCharType="separate"/>
            </w:r>
            <w:r w:rsidR="00E52612">
              <w:rPr>
                <w:webHidden/>
              </w:rPr>
              <w:t>7</w:t>
            </w:r>
            <w:r w:rsidR="00E52612">
              <w:rPr>
                <w:webHidden/>
              </w:rPr>
              <w:fldChar w:fldCharType="end"/>
            </w:r>
          </w:hyperlink>
        </w:p>
        <w:p w14:paraId="62B66881" w14:textId="77777777" w:rsidR="00E52612" w:rsidRDefault="00E52612">
          <w:pPr>
            <w:pStyle w:val="TDC1"/>
            <w:rPr>
              <w:rStyle w:val="Hipervnculo"/>
            </w:rPr>
          </w:pPr>
        </w:p>
        <w:p w14:paraId="0AD40427" w14:textId="77777777" w:rsidR="00E52612" w:rsidRDefault="00B44095">
          <w:pPr>
            <w:pStyle w:val="TDC1"/>
            <w:rPr>
              <w:rFonts w:asciiTheme="minorHAnsi" w:eastAsiaTheme="minorEastAsia" w:hAnsiTheme="minorHAnsi" w:cstheme="minorBidi"/>
              <w:b w:val="0"/>
              <w:color w:val="auto"/>
              <w:sz w:val="22"/>
            </w:rPr>
          </w:pPr>
          <w:hyperlink w:anchor="_Toc57289365" w:history="1">
            <w:r w:rsidR="00E52612" w:rsidRPr="00077B3A">
              <w:rPr>
                <w:rStyle w:val="Hipervnculo"/>
              </w:rPr>
              <w:t>SOLICITANTES Y REQUISITOS</w:t>
            </w:r>
            <w:r w:rsidR="00E52612">
              <w:rPr>
                <w:webHidden/>
              </w:rPr>
              <w:tab/>
            </w:r>
            <w:r w:rsidR="00E52612">
              <w:rPr>
                <w:webHidden/>
              </w:rPr>
              <w:fldChar w:fldCharType="begin"/>
            </w:r>
            <w:r w:rsidR="00E52612">
              <w:rPr>
                <w:webHidden/>
              </w:rPr>
              <w:instrText xml:space="preserve"> PAGEREF _Toc57289365 \h </w:instrText>
            </w:r>
            <w:r w:rsidR="00E52612">
              <w:rPr>
                <w:webHidden/>
              </w:rPr>
            </w:r>
            <w:r w:rsidR="00E52612">
              <w:rPr>
                <w:webHidden/>
              </w:rPr>
              <w:fldChar w:fldCharType="separate"/>
            </w:r>
            <w:r w:rsidR="00E52612">
              <w:rPr>
                <w:webHidden/>
              </w:rPr>
              <w:t>7</w:t>
            </w:r>
            <w:r w:rsidR="00E52612">
              <w:rPr>
                <w:webHidden/>
              </w:rPr>
              <w:fldChar w:fldCharType="end"/>
            </w:r>
          </w:hyperlink>
        </w:p>
        <w:p w14:paraId="02B00AE3" w14:textId="77777777" w:rsidR="00E52612" w:rsidRDefault="00B44095">
          <w:pPr>
            <w:pStyle w:val="TDC2"/>
            <w:rPr>
              <w:rFonts w:asciiTheme="minorHAnsi" w:eastAsiaTheme="minorEastAsia" w:hAnsiTheme="minorHAnsi" w:cstheme="minorBidi"/>
              <w:b w:val="0"/>
              <w:lang w:val="es-ES"/>
            </w:rPr>
          </w:pPr>
          <w:hyperlink w:anchor="_Toc57289366" w:history="1">
            <w:r w:rsidR="00E52612" w:rsidRPr="00077B3A">
              <w:rPr>
                <w:rStyle w:val="Hipervnculo"/>
              </w:rPr>
              <w:t>15.</w:t>
            </w:r>
            <w:r w:rsidR="00E52612">
              <w:rPr>
                <w:rFonts w:asciiTheme="minorHAnsi" w:eastAsiaTheme="minorEastAsia" w:hAnsiTheme="minorHAnsi" w:cstheme="minorBidi"/>
                <w:b w:val="0"/>
                <w:lang w:val="es-ES"/>
              </w:rPr>
              <w:tab/>
            </w:r>
            <w:r w:rsidR="00E52612" w:rsidRPr="00077B3A">
              <w:rPr>
                <w:rStyle w:val="Hipervnculo"/>
              </w:rPr>
              <w:t>¿Qué requisitos generales deben cumplir las empresas solicitantes?</w:t>
            </w:r>
            <w:r w:rsidR="00E52612">
              <w:rPr>
                <w:webHidden/>
              </w:rPr>
              <w:tab/>
            </w:r>
            <w:r w:rsidR="00E52612">
              <w:rPr>
                <w:webHidden/>
              </w:rPr>
              <w:fldChar w:fldCharType="begin"/>
            </w:r>
            <w:r w:rsidR="00E52612">
              <w:rPr>
                <w:webHidden/>
              </w:rPr>
              <w:instrText xml:space="preserve"> PAGEREF _Toc57289366 \h </w:instrText>
            </w:r>
            <w:r w:rsidR="00E52612">
              <w:rPr>
                <w:webHidden/>
              </w:rPr>
            </w:r>
            <w:r w:rsidR="00E52612">
              <w:rPr>
                <w:webHidden/>
              </w:rPr>
              <w:fldChar w:fldCharType="separate"/>
            </w:r>
            <w:r w:rsidR="00E52612">
              <w:rPr>
                <w:webHidden/>
              </w:rPr>
              <w:t>7</w:t>
            </w:r>
            <w:r w:rsidR="00E52612">
              <w:rPr>
                <w:webHidden/>
              </w:rPr>
              <w:fldChar w:fldCharType="end"/>
            </w:r>
          </w:hyperlink>
        </w:p>
        <w:p w14:paraId="369E5B37" w14:textId="77777777" w:rsidR="00E52612" w:rsidRDefault="00B44095">
          <w:pPr>
            <w:pStyle w:val="TDC2"/>
            <w:rPr>
              <w:rFonts w:asciiTheme="minorHAnsi" w:eastAsiaTheme="minorEastAsia" w:hAnsiTheme="minorHAnsi" w:cstheme="minorBidi"/>
              <w:b w:val="0"/>
              <w:lang w:val="es-ES"/>
            </w:rPr>
          </w:pPr>
          <w:hyperlink w:anchor="_Toc57289367" w:history="1">
            <w:r w:rsidR="00E52612" w:rsidRPr="00077B3A">
              <w:rPr>
                <w:rStyle w:val="Hipervnculo"/>
              </w:rPr>
              <w:t>16.</w:t>
            </w:r>
            <w:r w:rsidR="00E52612">
              <w:rPr>
                <w:rFonts w:asciiTheme="minorHAnsi" w:eastAsiaTheme="minorEastAsia" w:hAnsiTheme="minorHAnsi" w:cstheme="minorBidi"/>
                <w:b w:val="0"/>
                <w:lang w:val="es-ES"/>
              </w:rPr>
              <w:tab/>
            </w:r>
            <w:r w:rsidR="00E52612" w:rsidRPr="00077B3A">
              <w:rPr>
                <w:rStyle w:val="Hipervnculo"/>
              </w:rPr>
              <w:t>¿Qué se considera domicilio fiscal?</w:t>
            </w:r>
            <w:r w:rsidR="00E52612">
              <w:rPr>
                <w:webHidden/>
              </w:rPr>
              <w:tab/>
            </w:r>
            <w:r w:rsidR="00E52612">
              <w:rPr>
                <w:webHidden/>
              </w:rPr>
              <w:fldChar w:fldCharType="begin"/>
            </w:r>
            <w:r w:rsidR="00E52612">
              <w:rPr>
                <w:webHidden/>
              </w:rPr>
              <w:instrText xml:space="preserve"> PAGEREF _Toc57289367 \h </w:instrText>
            </w:r>
            <w:r w:rsidR="00E52612">
              <w:rPr>
                <w:webHidden/>
              </w:rPr>
            </w:r>
            <w:r w:rsidR="00E52612">
              <w:rPr>
                <w:webHidden/>
              </w:rPr>
              <w:fldChar w:fldCharType="separate"/>
            </w:r>
            <w:r w:rsidR="00E52612">
              <w:rPr>
                <w:webHidden/>
              </w:rPr>
              <w:t>8</w:t>
            </w:r>
            <w:r w:rsidR="00E52612">
              <w:rPr>
                <w:webHidden/>
              </w:rPr>
              <w:fldChar w:fldCharType="end"/>
            </w:r>
          </w:hyperlink>
        </w:p>
        <w:p w14:paraId="741E2206" w14:textId="77777777" w:rsidR="00E52612" w:rsidRDefault="00B44095">
          <w:pPr>
            <w:pStyle w:val="TDC2"/>
            <w:rPr>
              <w:rFonts w:asciiTheme="minorHAnsi" w:eastAsiaTheme="minorEastAsia" w:hAnsiTheme="minorHAnsi" w:cstheme="minorBidi"/>
              <w:b w:val="0"/>
              <w:lang w:val="es-ES"/>
            </w:rPr>
          </w:pPr>
          <w:hyperlink w:anchor="_Toc57289368" w:history="1">
            <w:r w:rsidR="00E52612" w:rsidRPr="00077B3A">
              <w:rPr>
                <w:rStyle w:val="Hipervnculo"/>
              </w:rPr>
              <w:t>17.</w:t>
            </w:r>
            <w:r w:rsidR="00E52612">
              <w:rPr>
                <w:rFonts w:asciiTheme="minorHAnsi" w:eastAsiaTheme="minorEastAsia" w:hAnsiTheme="minorHAnsi" w:cstheme="minorBidi"/>
                <w:b w:val="0"/>
                <w:lang w:val="es-ES"/>
              </w:rPr>
              <w:tab/>
            </w:r>
            <w:r w:rsidR="00E52612" w:rsidRPr="00077B3A">
              <w:rPr>
                <w:rStyle w:val="Hipervnculo"/>
              </w:rPr>
              <w:t>¿Tengo que obtener los certificados de que estoy al corriente en mis obligaciones tributarias y frente a la Seguridad Social?</w:t>
            </w:r>
            <w:r w:rsidR="00E52612">
              <w:rPr>
                <w:webHidden/>
              </w:rPr>
              <w:tab/>
            </w:r>
            <w:r w:rsidR="00E52612">
              <w:rPr>
                <w:webHidden/>
              </w:rPr>
              <w:fldChar w:fldCharType="begin"/>
            </w:r>
            <w:r w:rsidR="00E52612">
              <w:rPr>
                <w:webHidden/>
              </w:rPr>
              <w:instrText xml:space="preserve"> PAGEREF _Toc57289368 \h </w:instrText>
            </w:r>
            <w:r w:rsidR="00E52612">
              <w:rPr>
                <w:webHidden/>
              </w:rPr>
            </w:r>
            <w:r w:rsidR="00E52612">
              <w:rPr>
                <w:webHidden/>
              </w:rPr>
              <w:fldChar w:fldCharType="separate"/>
            </w:r>
            <w:r w:rsidR="00E52612">
              <w:rPr>
                <w:webHidden/>
              </w:rPr>
              <w:t>8</w:t>
            </w:r>
            <w:r w:rsidR="00E52612">
              <w:rPr>
                <w:webHidden/>
              </w:rPr>
              <w:fldChar w:fldCharType="end"/>
            </w:r>
          </w:hyperlink>
        </w:p>
        <w:p w14:paraId="430C373E" w14:textId="77777777" w:rsidR="00E52612" w:rsidRDefault="00B44095">
          <w:pPr>
            <w:pStyle w:val="TDC2"/>
            <w:rPr>
              <w:rFonts w:asciiTheme="minorHAnsi" w:eastAsiaTheme="minorEastAsia" w:hAnsiTheme="minorHAnsi" w:cstheme="minorBidi"/>
              <w:b w:val="0"/>
              <w:lang w:val="es-ES"/>
            </w:rPr>
          </w:pPr>
          <w:hyperlink w:anchor="_Toc57289369" w:history="1">
            <w:r w:rsidR="00E52612" w:rsidRPr="00077B3A">
              <w:rPr>
                <w:rStyle w:val="Hipervnculo"/>
              </w:rPr>
              <w:t>18.</w:t>
            </w:r>
            <w:r w:rsidR="00E52612">
              <w:rPr>
                <w:rFonts w:asciiTheme="minorHAnsi" w:eastAsiaTheme="minorEastAsia" w:hAnsiTheme="minorHAnsi" w:cstheme="minorBidi"/>
                <w:b w:val="0"/>
                <w:lang w:val="es-ES"/>
              </w:rPr>
              <w:tab/>
            </w:r>
            <w:r w:rsidR="00E52612" w:rsidRPr="00077B3A">
              <w:rPr>
                <w:rStyle w:val="Hipervnculo"/>
              </w:rPr>
              <w:t>¿En qué momento se exige estar al corriente?</w:t>
            </w:r>
            <w:r w:rsidR="00E52612">
              <w:rPr>
                <w:webHidden/>
              </w:rPr>
              <w:tab/>
            </w:r>
            <w:r w:rsidR="00E52612">
              <w:rPr>
                <w:webHidden/>
              </w:rPr>
              <w:fldChar w:fldCharType="begin"/>
            </w:r>
            <w:r w:rsidR="00E52612">
              <w:rPr>
                <w:webHidden/>
              </w:rPr>
              <w:instrText xml:space="preserve"> PAGEREF _Toc57289369 \h </w:instrText>
            </w:r>
            <w:r w:rsidR="00E52612">
              <w:rPr>
                <w:webHidden/>
              </w:rPr>
            </w:r>
            <w:r w:rsidR="00E52612">
              <w:rPr>
                <w:webHidden/>
              </w:rPr>
              <w:fldChar w:fldCharType="separate"/>
            </w:r>
            <w:r w:rsidR="00E52612">
              <w:rPr>
                <w:webHidden/>
              </w:rPr>
              <w:t>9</w:t>
            </w:r>
            <w:r w:rsidR="00E52612">
              <w:rPr>
                <w:webHidden/>
              </w:rPr>
              <w:fldChar w:fldCharType="end"/>
            </w:r>
          </w:hyperlink>
        </w:p>
        <w:p w14:paraId="46B01120" w14:textId="77777777" w:rsidR="00E52612" w:rsidRDefault="00B44095">
          <w:pPr>
            <w:pStyle w:val="TDC2"/>
            <w:rPr>
              <w:rFonts w:asciiTheme="minorHAnsi" w:eastAsiaTheme="minorEastAsia" w:hAnsiTheme="minorHAnsi" w:cstheme="minorBidi"/>
              <w:b w:val="0"/>
              <w:lang w:val="es-ES"/>
            </w:rPr>
          </w:pPr>
          <w:hyperlink w:anchor="_Toc57289370" w:history="1">
            <w:r w:rsidR="00E52612" w:rsidRPr="00077B3A">
              <w:rPr>
                <w:rStyle w:val="Hipervnculo"/>
              </w:rPr>
              <w:t>19.</w:t>
            </w:r>
            <w:r w:rsidR="00E52612">
              <w:rPr>
                <w:rFonts w:asciiTheme="minorHAnsi" w:eastAsiaTheme="minorEastAsia" w:hAnsiTheme="minorHAnsi" w:cstheme="minorBidi"/>
                <w:b w:val="0"/>
                <w:lang w:val="es-ES"/>
              </w:rPr>
              <w:tab/>
            </w:r>
            <w:r w:rsidR="00E52612" w:rsidRPr="00077B3A">
              <w:rPr>
                <w:rStyle w:val="Hipervnculo"/>
                <w:bCs/>
              </w:rPr>
              <w:t>¿</w:t>
            </w:r>
            <w:r w:rsidR="00E52612" w:rsidRPr="00077B3A">
              <w:rPr>
                <w:rStyle w:val="Hipervnculo"/>
              </w:rPr>
              <w:t>Puedo solicitar las ayudas si el personal a mi cargo está en ERTE?</w:t>
            </w:r>
            <w:r w:rsidR="00E52612">
              <w:rPr>
                <w:webHidden/>
              </w:rPr>
              <w:tab/>
            </w:r>
            <w:r w:rsidR="00E52612">
              <w:rPr>
                <w:webHidden/>
              </w:rPr>
              <w:fldChar w:fldCharType="begin"/>
            </w:r>
            <w:r w:rsidR="00E52612">
              <w:rPr>
                <w:webHidden/>
              </w:rPr>
              <w:instrText xml:space="preserve"> PAGEREF _Toc57289370 \h </w:instrText>
            </w:r>
            <w:r w:rsidR="00E52612">
              <w:rPr>
                <w:webHidden/>
              </w:rPr>
            </w:r>
            <w:r w:rsidR="00E52612">
              <w:rPr>
                <w:webHidden/>
              </w:rPr>
              <w:fldChar w:fldCharType="separate"/>
            </w:r>
            <w:r w:rsidR="00E52612">
              <w:rPr>
                <w:webHidden/>
              </w:rPr>
              <w:t>9</w:t>
            </w:r>
            <w:r w:rsidR="00E52612">
              <w:rPr>
                <w:webHidden/>
              </w:rPr>
              <w:fldChar w:fldCharType="end"/>
            </w:r>
          </w:hyperlink>
        </w:p>
        <w:p w14:paraId="6B8DDD07" w14:textId="77777777" w:rsidR="00E52612" w:rsidRDefault="00E52612">
          <w:pPr>
            <w:pStyle w:val="TDC1"/>
            <w:rPr>
              <w:rStyle w:val="Hipervnculo"/>
            </w:rPr>
          </w:pPr>
        </w:p>
        <w:p w14:paraId="3C653EAB" w14:textId="77777777" w:rsidR="00E52612" w:rsidRDefault="00E52612">
          <w:pPr>
            <w:pStyle w:val="TDC1"/>
            <w:rPr>
              <w:rStyle w:val="Hipervnculo"/>
            </w:rPr>
          </w:pPr>
        </w:p>
        <w:p w14:paraId="1321F9F8" w14:textId="77777777" w:rsidR="00E52612" w:rsidRDefault="00B44095">
          <w:pPr>
            <w:pStyle w:val="TDC1"/>
            <w:rPr>
              <w:rFonts w:asciiTheme="minorHAnsi" w:eastAsiaTheme="minorEastAsia" w:hAnsiTheme="minorHAnsi" w:cstheme="minorBidi"/>
              <w:b w:val="0"/>
              <w:color w:val="auto"/>
              <w:sz w:val="22"/>
            </w:rPr>
          </w:pPr>
          <w:hyperlink w:anchor="_Toc57289371" w:history="1">
            <w:r w:rsidR="00E52612" w:rsidRPr="00077B3A">
              <w:rPr>
                <w:rStyle w:val="Hipervnculo"/>
              </w:rPr>
              <w:t>PLAZO Y FORMA DE PRESENTACIÓN DE LAS SOLICITUDES</w:t>
            </w:r>
            <w:r w:rsidR="00E52612">
              <w:rPr>
                <w:webHidden/>
              </w:rPr>
              <w:tab/>
            </w:r>
            <w:r w:rsidR="00E52612">
              <w:rPr>
                <w:webHidden/>
              </w:rPr>
              <w:fldChar w:fldCharType="begin"/>
            </w:r>
            <w:r w:rsidR="00E52612">
              <w:rPr>
                <w:webHidden/>
              </w:rPr>
              <w:instrText xml:space="preserve"> PAGEREF _Toc57289371 \h </w:instrText>
            </w:r>
            <w:r w:rsidR="00E52612">
              <w:rPr>
                <w:webHidden/>
              </w:rPr>
            </w:r>
            <w:r w:rsidR="00E52612">
              <w:rPr>
                <w:webHidden/>
              </w:rPr>
              <w:fldChar w:fldCharType="separate"/>
            </w:r>
            <w:r w:rsidR="00E52612">
              <w:rPr>
                <w:webHidden/>
              </w:rPr>
              <w:t>9</w:t>
            </w:r>
            <w:r w:rsidR="00E52612">
              <w:rPr>
                <w:webHidden/>
              </w:rPr>
              <w:fldChar w:fldCharType="end"/>
            </w:r>
          </w:hyperlink>
        </w:p>
        <w:p w14:paraId="197F5C63" w14:textId="77777777" w:rsidR="00E52612" w:rsidRDefault="00B44095">
          <w:pPr>
            <w:pStyle w:val="TDC2"/>
            <w:rPr>
              <w:rFonts w:asciiTheme="minorHAnsi" w:eastAsiaTheme="minorEastAsia" w:hAnsiTheme="minorHAnsi" w:cstheme="minorBidi"/>
              <w:b w:val="0"/>
              <w:lang w:val="es-ES"/>
            </w:rPr>
          </w:pPr>
          <w:hyperlink w:anchor="_Toc57289372" w:history="1">
            <w:r w:rsidR="00E52612" w:rsidRPr="00077B3A">
              <w:rPr>
                <w:rStyle w:val="Hipervnculo"/>
              </w:rPr>
              <w:t>20.</w:t>
            </w:r>
            <w:r w:rsidR="00E52612">
              <w:rPr>
                <w:rFonts w:asciiTheme="minorHAnsi" w:eastAsiaTheme="minorEastAsia" w:hAnsiTheme="minorHAnsi" w:cstheme="minorBidi"/>
                <w:b w:val="0"/>
                <w:lang w:val="es-ES"/>
              </w:rPr>
              <w:tab/>
            </w:r>
            <w:r w:rsidR="00E52612" w:rsidRPr="00077B3A">
              <w:rPr>
                <w:rStyle w:val="Hipervnculo"/>
              </w:rPr>
              <w:t>¿Qué plazo tengo para solicitar las ayudas?</w:t>
            </w:r>
            <w:r w:rsidR="00E52612">
              <w:rPr>
                <w:webHidden/>
              </w:rPr>
              <w:tab/>
            </w:r>
            <w:r w:rsidR="00E52612">
              <w:rPr>
                <w:webHidden/>
              </w:rPr>
              <w:fldChar w:fldCharType="begin"/>
            </w:r>
            <w:r w:rsidR="00E52612">
              <w:rPr>
                <w:webHidden/>
              </w:rPr>
              <w:instrText xml:space="preserve"> PAGEREF _Toc57289372 \h </w:instrText>
            </w:r>
            <w:r w:rsidR="00E52612">
              <w:rPr>
                <w:webHidden/>
              </w:rPr>
            </w:r>
            <w:r w:rsidR="00E52612">
              <w:rPr>
                <w:webHidden/>
              </w:rPr>
              <w:fldChar w:fldCharType="separate"/>
            </w:r>
            <w:r w:rsidR="00E52612">
              <w:rPr>
                <w:webHidden/>
              </w:rPr>
              <w:t>9</w:t>
            </w:r>
            <w:r w:rsidR="00E52612">
              <w:rPr>
                <w:webHidden/>
              </w:rPr>
              <w:fldChar w:fldCharType="end"/>
            </w:r>
          </w:hyperlink>
        </w:p>
        <w:p w14:paraId="46080BC5" w14:textId="77777777" w:rsidR="00E52612" w:rsidRDefault="00B44095">
          <w:pPr>
            <w:pStyle w:val="TDC2"/>
            <w:rPr>
              <w:rFonts w:asciiTheme="minorHAnsi" w:eastAsiaTheme="minorEastAsia" w:hAnsiTheme="minorHAnsi" w:cstheme="minorBidi"/>
              <w:b w:val="0"/>
              <w:lang w:val="es-ES"/>
            </w:rPr>
          </w:pPr>
          <w:hyperlink w:anchor="_Toc57289373" w:history="1">
            <w:r w:rsidR="00E52612" w:rsidRPr="00077B3A">
              <w:rPr>
                <w:rStyle w:val="Hipervnculo"/>
              </w:rPr>
              <w:t>21.</w:t>
            </w:r>
            <w:r w:rsidR="00E52612">
              <w:rPr>
                <w:rFonts w:asciiTheme="minorHAnsi" w:eastAsiaTheme="minorEastAsia" w:hAnsiTheme="minorHAnsi" w:cstheme="minorBidi"/>
                <w:b w:val="0"/>
                <w:lang w:val="es-ES"/>
              </w:rPr>
              <w:tab/>
            </w:r>
            <w:r w:rsidR="00E52612" w:rsidRPr="00077B3A">
              <w:rPr>
                <w:rStyle w:val="Hipervnculo"/>
              </w:rPr>
              <w:t>¿Cómo solicito la ayuda?</w:t>
            </w:r>
            <w:r w:rsidR="00E52612">
              <w:rPr>
                <w:webHidden/>
              </w:rPr>
              <w:tab/>
            </w:r>
            <w:r w:rsidR="00E52612">
              <w:rPr>
                <w:webHidden/>
              </w:rPr>
              <w:fldChar w:fldCharType="begin"/>
            </w:r>
            <w:r w:rsidR="00E52612">
              <w:rPr>
                <w:webHidden/>
              </w:rPr>
              <w:instrText xml:space="preserve"> PAGEREF _Toc57289373 \h </w:instrText>
            </w:r>
            <w:r w:rsidR="00E52612">
              <w:rPr>
                <w:webHidden/>
              </w:rPr>
            </w:r>
            <w:r w:rsidR="00E52612">
              <w:rPr>
                <w:webHidden/>
              </w:rPr>
              <w:fldChar w:fldCharType="separate"/>
            </w:r>
            <w:r w:rsidR="00E52612">
              <w:rPr>
                <w:webHidden/>
              </w:rPr>
              <w:t>9</w:t>
            </w:r>
            <w:r w:rsidR="00E52612">
              <w:rPr>
                <w:webHidden/>
              </w:rPr>
              <w:fldChar w:fldCharType="end"/>
            </w:r>
          </w:hyperlink>
        </w:p>
        <w:p w14:paraId="3DB85B2F" w14:textId="77777777" w:rsidR="00E52612" w:rsidRDefault="00B44095">
          <w:pPr>
            <w:pStyle w:val="TDC2"/>
            <w:rPr>
              <w:rFonts w:asciiTheme="minorHAnsi" w:eastAsiaTheme="minorEastAsia" w:hAnsiTheme="minorHAnsi" w:cstheme="minorBidi"/>
              <w:b w:val="0"/>
              <w:lang w:val="es-ES"/>
            </w:rPr>
          </w:pPr>
          <w:hyperlink w:anchor="_Toc57289374" w:history="1">
            <w:r w:rsidR="00E52612" w:rsidRPr="00077B3A">
              <w:rPr>
                <w:rStyle w:val="Hipervnculo"/>
              </w:rPr>
              <w:t>22.</w:t>
            </w:r>
            <w:r w:rsidR="00E52612">
              <w:rPr>
                <w:rFonts w:asciiTheme="minorHAnsi" w:eastAsiaTheme="minorEastAsia" w:hAnsiTheme="minorHAnsi" w:cstheme="minorBidi"/>
                <w:b w:val="0"/>
                <w:lang w:val="es-ES"/>
              </w:rPr>
              <w:tab/>
            </w:r>
            <w:r w:rsidR="00E52612" w:rsidRPr="00077B3A">
              <w:rPr>
                <w:rStyle w:val="Hipervnculo"/>
              </w:rPr>
              <w:t>¿Cómo se puede obtener el certificado digital?</w:t>
            </w:r>
            <w:r w:rsidR="00E52612">
              <w:rPr>
                <w:webHidden/>
              </w:rPr>
              <w:tab/>
            </w:r>
            <w:r w:rsidR="00E52612">
              <w:rPr>
                <w:webHidden/>
              </w:rPr>
              <w:fldChar w:fldCharType="begin"/>
            </w:r>
            <w:r w:rsidR="00E52612">
              <w:rPr>
                <w:webHidden/>
              </w:rPr>
              <w:instrText xml:space="preserve"> PAGEREF _Toc57289374 \h </w:instrText>
            </w:r>
            <w:r w:rsidR="00E52612">
              <w:rPr>
                <w:webHidden/>
              </w:rPr>
            </w:r>
            <w:r w:rsidR="00E52612">
              <w:rPr>
                <w:webHidden/>
              </w:rPr>
              <w:fldChar w:fldCharType="separate"/>
            </w:r>
            <w:r w:rsidR="00E52612">
              <w:rPr>
                <w:webHidden/>
              </w:rPr>
              <w:t>9</w:t>
            </w:r>
            <w:r w:rsidR="00E52612">
              <w:rPr>
                <w:webHidden/>
              </w:rPr>
              <w:fldChar w:fldCharType="end"/>
            </w:r>
          </w:hyperlink>
        </w:p>
        <w:p w14:paraId="648EF303" w14:textId="77777777" w:rsidR="00E52612" w:rsidRDefault="00B44095">
          <w:pPr>
            <w:pStyle w:val="TDC2"/>
            <w:rPr>
              <w:rFonts w:asciiTheme="minorHAnsi" w:eastAsiaTheme="minorEastAsia" w:hAnsiTheme="minorHAnsi" w:cstheme="minorBidi"/>
              <w:b w:val="0"/>
              <w:lang w:val="es-ES"/>
            </w:rPr>
          </w:pPr>
          <w:hyperlink w:anchor="_Toc57289375" w:history="1">
            <w:r w:rsidR="00E52612" w:rsidRPr="00077B3A">
              <w:rPr>
                <w:rStyle w:val="Hipervnculo"/>
              </w:rPr>
              <w:t>23.</w:t>
            </w:r>
            <w:r w:rsidR="00E52612">
              <w:rPr>
                <w:rFonts w:asciiTheme="minorHAnsi" w:eastAsiaTheme="minorEastAsia" w:hAnsiTheme="minorHAnsi" w:cstheme="minorBidi"/>
                <w:b w:val="0"/>
                <w:lang w:val="es-ES"/>
              </w:rPr>
              <w:tab/>
            </w:r>
            <w:r w:rsidR="00E52612" w:rsidRPr="00077B3A">
              <w:rPr>
                <w:rStyle w:val="Hipervnculo"/>
              </w:rPr>
              <w:t>¿Qué documentación necesito aportar para solicitar las ayudas?</w:t>
            </w:r>
            <w:r w:rsidR="00E52612">
              <w:rPr>
                <w:webHidden/>
              </w:rPr>
              <w:tab/>
            </w:r>
            <w:r w:rsidR="00E52612">
              <w:rPr>
                <w:webHidden/>
              </w:rPr>
              <w:fldChar w:fldCharType="begin"/>
            </w:r>
            <w:r w:rsidR="00E52612">
              <w:rPr>
                <w:webHidden/>
              </w:rPr>
              <w:instrText xml:space="preserve"> PAGEREF _Toc57289375 \h </w:instrText>
            </w:r>
            <w:r w:rsidR="00E52612">
              <w:rPr>
                <w:webHidden/>
              </w:rPr>
            </w:r>
            <w:r w:rsidR="00E52612">
              <w:rPr>
                <w:webHidden/>
              </w:rPr>
              <w:fldChar w:fldCharType="separate"/>
            </w:r>
            <w:r w:rsidR="00E52612">
              <w:rPr>
                <w:webHidden/>
              </w:rPr>
              <w:t>9</w:t>
            </w:r>
            <w:r w:rsidR="00E52612">
              <w:rPr>
                <w:webHidden/>
              </w:rPr>
              <w:fldChar w:fldCharType="end"/>
            </w:r>
          </w:hyperlink>
        </w:p>
        <w:p w14:paraId="5B0DAB3B" w14:textId="77777777" w:rsidR="00E52612" w:rsidRDefault="00B44095">
          <w:pPr>
            <w:pStyle w:val="TDC2"/>
            <w:rPr>
              <w:rFonts w:asciiTheme="minorHAnsi" w:eastAsiaTheme="minorEastAsia" w:hAnsiTheme="minorHAnsi" w:cstheme="minorBidi"/>
              <w:b w:val="0"/>
              <w:lang w:val="es-ES"/>
            </w:rPr>
          </w:pPr>
          <w:hyperlink w:anchor="_Toc57289376" w:history="1">
            <w:r w:rsidR="00E52612" w:rsidRPr="00077B3A">
              <w:rPr>
                <w:rStyle w:val="Hipervnculo"/>
              </w:rPr>
              <w:t>24.</w:t>
            </w:r>
            <w:r w:rsidR="00E52612">
              <w:rPr>
                <w:rFonts w:asciiTheme="minorHAnsi" w:eastAsiaTheme="minorEastAsia" w:hAnsiTheme="minorHAnsi" w:cstheme="minorBidi"/>
                <w:b w:val="0"/>
                <w:lang w:val="es-ES"/>
              </w:rPr>
              <w:tab/>
            </w:r>
            <w:r w:rsidR="00E52612" w:rsidRPr="00077B3A">
              <w:rPr>
                <w:rStyle w:val="Hipervnculo"/>
              </w:rPr>
              <w:t>¿Quiénes están obligados a presentar la declaración de transparencia?</w:t>
            </w:r>
            <w:r w:rsidR="00E52612">
              <w:rPr>
                <w:webHidden/>
              </w:rPr>
              <w:tab/>
            </w:r>
            <w:r w:rsidR="00E52612">
              <w:rPr>
                <w:webHidden/>
              </w:rPr>
              <w:fldChar w:fldCharType="begin"/>
            </w:r>
            <w:r w:rsidR="00E52612">
              <w:rPr>
                <w:webHidden/>
              </w:rPr>
              <w:instrText xml:space="preserve"> PAGEREF _Toc57289376 \h </w:instrText>
            </w:r>
            <w:r w:rsidR="00E52612">
              <w:rPr>
                <w:webHidden/>
              </w:rPr>
            </w:r>
            <w:r w:rsidR="00E52612">
              <w:rPr>
                <w:webHidden/>
              </w:rPr>
              <w:fldChar w:fldCharType="separate"/>
            </w:r>
            <w:r w:rsidR="00E52612">
              <w:rPr>
                <w:webHidden/>
              </w:rPr>
              <w:t>10</w:t>
            </w:r>
            <w:r w:rsidR="00E52612">
              <w:rPr>
                <w:webHidden/>
              </w:rPr>
              <w:fldChar w:fldCharType="end"/>
            </w:r>
          </w:hyperlink>
        </w:p>
        <w:p w14:paraId="366EDAEA" w14:textId="77777777" w:rsidR="00E52612" w:rsidRDefault="00B44095">
          <w:pPr>
            <w:pStyle w:val="TDC2"/>
            <w:rPr>
              <w:rFonts w:asciiTheme="minorHAnsi" w:eastAsiaTheme="minorEastAsia" w:hAnsiTheme="minorHAnsi" w:cstheme="minorBidi"/>
              <w:b w:val="0"/>
              <w:lang w:val="es-ES"/>
            </w:rPr>
          </w:pPr>
          <w:hyperlink w:anchor="_Toc57289377" w:history="1">
            <w:r w:rsidR="00E52612" w:rsidRPr="00077B3A">
              <w:rPr>
                <w:rStyle w:val="Hipervnculo"/>
              </w:rPr>
              <w:t>25.</w:t>
            </w:r>
            <w:r w:rsidR="00E52612">
              <w:rPr>
                <w:rFonts w:asciiTheme="minorHAnsi" w:eastAsiaTheme="minorEastAsia" w:hAnsiTheme="minorHAnsi" w:cstheme="minorBidi"/>
                <w:b w:val="0"/>
                <w:lang w:val="es-ES"/>
              </w:rPr>
              <w:tab/>
            </w:r>
            <w:r w:rsidR="00E52612" w:rsidRPr="00077B3A">
              <w:rPr>
                <w:rStyle w:val="Hipervnculo"/>
              </w:rPr>
              <w:t>¿Dónde puedo comprobar el estado de mi solicitud? ¿Cómo sabré que se me ha concedido la ayuda?</w:t>
            </w:r>
            <w:r w:rsidR="00E52612">
              <w:rPr>
                <w:webHidden/>
              </w:rPr>
              <w:tab/>
            </w:r>
            <w:r w:rsidR="00E52612">
              <w:rPr>
                <w:webHidden/>
              </w:rPr>
              <w:fldChar w:fldCharType="begin"/>
            </w:r>
            <w:r w:rsidR="00E52612">
              <w:rPr>
                <w:webHidden/>
              </w:rPr>
              <w:instrText xml:space="preserve"> PAGEREF _Toc57289377 \h </w:instrText>
            </w:r>
            <w:r w:rsidR="00E52612">
              <w:rPr>
                <w:webHidden/>
              </w:rPr>
            </w:r>
            <w:r w:rsidR="00E52612">
              <w:rPr>
                <w:webHidden/>
              </w:rPr>
              <w:fldChar w:fldCharType="separate"/>
            </w:r>
            <w:r w:rsidR="00E52612">
              <w:rPr>
                <w:webHidden/>
              </w:rPr>
              <w:t>10</w:t>
            </w:r>
            <w:r w:rsidR="00E52612">
              <w:rPr>
                <w:webHidden/>
              </w:rPr>
              <w:fldChar w:fldCharType="end"/>
            </w:r>
          </w:hyperlink>
        </w:p>
        <w:p w14:paraId="55D10CBC" w14:textId="77777777" w:rsidR="00E52612" w:rsidRDefault="00E52612">
          <w:pPr>
            <w:pStyle w:val="TDC1"/>
            <w:rPr>
              <w:rStyle w:val="Hipervnculo"/>
            </w:rPr>
          </w:pPr>
        </w:p>
        <w:p w14:paraId="4FE27E4F" w14:textId="77777777" w:rsidR="00E52612" w:rsidRDefault="00B44095">
          <w:pPr>
            <w:pStyle w:val="TDC1"/>
            <w:rPr>
              <w:rFonts w:asciiTheme="minorHAnsi" w:eastAsiaTheme="minorEastAsia" w:hAnsiTheme="minorHAnsi" w:cstheme="minorBidi"/>
              <w:b w:val="0"/>
              <w:color w:val="auto"/>
              <w:sz w:val="22"/>
            </w:rPr>
          </w:pPr>
          <w:hyperlink w:anchor="_Toc57289378" w:history="1">
            <w:r w:rsidR="00E52612" w:rsidRPr="00077B3A">
              <w:rPr>
                <w:rStyle w:val="Hipervnculo"/>
              </w:rPr>
              <w:t>PROCEDIMIENTO PARA LA CONCESIÓN DE LA SUBVENCIÓN</w:t>
            </w:r>
            <w:r w:rsidR="00E52612">
              <w:rPr>
                <w:webHidden/>
              </w:rPr>
              <w:tab/>
            </w:r>
            <w:r w:rsidR="00E52612">
              <w:rPr>
                <w:webHidden/>
              </w:rPr>
              <w:fldChar w:fldCharType="begin"/>
            </w:r>
            <w:r w:rsidR="00E52612">
              <w:rPr>
                <w:webHidden/>
              </w:rPr>
              <w:instrText xml:space="preserve"> PAGEREF _Toc57289378 \h </w:instrText>
            </w:r>
            <w:r w:rsidR="00E52612">
              <w:rPr>
                <w:webHidden/>
              </w:rPr>
            </w:r>
            <w:r w:rsidR="00E52612">
              <w:rPr>
                <w:webHidden/>
              </w:rPr>
              <w:fldChar w:fldCharType="separate"/>
            </w:r>
            <w:r w:rsidR="00E52612">
              <w:rPr>
                <w:webHidden/>
              </w:rPr>
              <w:t>10</w:t>
            </w:r>
            <w:r w:rsidR="00E52612">
              <w:rPr>
                <w:webHidden/>
              </w:rPr>
              <w:fldChar w:fldCharType="end"/>
            </w:r>
          </w:hyperlink>
        </w:p>
        <w:p w14:paraId="3F1479C3" w14:textId="77777777" w:rsidR="00E52612" w:rsidRDefault="00B44095">
          <w:pPr>
            <w:pStyle w:val="TDC2"/>
            <w:rPr>
              <w:rFonts w:asciiTheme="minorHAnsi" w:eastAsiaTheme="minorEastAsia" w:hAnsiTheme="minorHAnsi" w:cstheme="minorBidi"/>
              <w:b w:val="0"/>
              <w:lang w:val="es-ES"/>
            </w:rPr>
          </w:pPr>
          <w:hyperlink w:anchor="_Toc57289379" w:history="1">
            <w:r w:rsidR="00E52612" w:rsidRPr="00077B3A">
              <w:rPr>
                <w:rStyle w:val="Hipervnculo"/>
              </w:rPr>
              <w:t>26.   ¿Cuál es el procedimiento para la concesión de la subvención?</w:t>
            </w:r>
            <w:r w:rsidR="00E52612">
              <w:rPr>
                <w:webHidden/>
              </w:rPr>
              <w:tab/>
            </w:r>
            <w:r w:rsidR="00E52612">
              <w:rPr>
                <w:webHidden/>
              </w:rPr>
              <w:fldChar w:fldCharType="begin"/>
            </w:r>
            <w:r w:rsidR="00E52612">
              <w:rPr>
                <w:webHidden/>
              </w:rPr>
              <w:instrText xml:space="preserve"> PAGEREF _Toc57289379 \h </w:instrText>
            </w:r>
            <w:r w:rsidR="00E52612">
              <w:rPr>
                <w:webHidden/>
              </w:rPr>
            </w:r>
            <w:r w:rsidR="00E52612">
              <w:rPr>
                <w:webHidden/>
              </w:rPr>
              <w:fldChar w:fldCharType="separate"/>
            </w:r>
            <w:r w:rsidR="00E52612">
              <w:rPr>
                <w:webHidden/>
              </w:rPr>
              <w:t>10</w:t>
            </w:r>
            <w:r w:rsidR="00E52612">
              <w:rPr>
                <w:webHidden/>
              </w:rPr>
              <w:fldChar w:fldCharType="end"/>
            </w:r>
          </w:hyperlink>
        </w:p>
        <w:p w14:paraId="0F8FF83F" w14:textId="77777777" w:rsidR="00E52612" w:rsidRDefault="00B44095">
          <w:pPr>
            <w:pStyle w:val="TDC2"/>
            <w:rPr>
              <w:rFonts w:asciiTheme="minorHAnsi" w:eastAsiaTheme="minorEastAsia" w:hAnsiTheme="minorHAnsi" w:cstheme="minorBidi"/>
              <w:b w:val="0"/>
              <w:lang w:val="es-ES"/>
            </w:rPr>
          </w:pPr>
          <w:hyperlink w:anchor="_Toc57289380" w:history="1">
            <w:r w:rsidR="00E52612" w:rsidRPr="00077B3A">
              <w:rPr>
                <w:rStyle w:val="Hipervnculo"/>
              </w:rPr>
              <w:t>27.</w:t>
            </w:r>
            <w:r w:rsidR="00E52612">
              <w:rPr>
                <w:rFonts w:asciiTheme="minorHAnsi" w:eastAsiaTheme="minorEastAsia" w:hAnsiTheme="minorHAnsi" w:cstheme="minorBidi"/>
                <w:b w:val="0"/>
                <w:lang w:val="es-ES"/>
              </w:rPr>
              <w:tab/>
            </w:r>
            <w:r w:rsidR="00E52612" w:rsidRPr="00077B3A">
              <w:rPr>
                <w:rStyle w:val="Hipervnculo"/>
              </w:rPr>
              <w:t>Obligaciones de las beneficiarias</w:t>
            </w:r>
            <w:r w:rsidR="00E52612">
              <w:rPr>
                <w:webHidden/>
              </w:rPr>
              <w:tab/>
            </w:r>
            <w:r w:rsidR="00E52612">
              <w:rPr>
                <w:webHidden/>
              </w:rPr>
              <w:fldChar w:fldCharType="begin"/>
            </w:r>
            <w:r w:rsidR="00E52612">
              <w:rPr>
                <w:webHidden/>
              </w:rPr>
              <w:instrText xml:space="preserve"> PAGEREF _Toc57289380 \h </w:instrText>
            </w:r>
            <w:r w:rsidR="00E52612">
              <w:rPr>
                <w:webHidden/>
              </w:rPr>
            </w:r>
            <w:r w:rsidR="00E52612">
              <w:rPr>
                <w:webHidden/>
              </w:rPr>
              <w:fldChar w:fldCharType="separate"/>
            </w:r>
            <w:r w:rsidR="00E52612">
              <w:rPr>
                <w:webHidden/>
              </w:rPr>
              <w:t>10</w:t>
            </w:r>
            <w:r w:rsidR="00E52612">
              <w:rPr>
                <w:webHidden/>
              </w:rPr>
              <w:fldChar w:fldCharType="end"/>
            </w:r>
          </w:hyperlink>
        </w:p>
        <w:p w14:paraId="21334A87" w14:textId="77777777" w:rsidR="00E52612" w:rsidRDefault="00B44095">
          <w:pPr>
            <w:pStyle w:val="TDC2"/>
            <w:rPr>
              <w:rFonts w:asciiTheme="minorHAnsi" w:eastAsiaTheme="minorEastAsia" w:hAnsiTheme="minorHAnsi" w:cstheme="minorBidi"/>
              <w:b w:val="0"/>
              <w:lang w:val="es-ES"/>
            </w:rPr>
          </w:pPr>
          <w:hyperlink w:anchor="_Toc57289381" w:history="1">
            <w:r w:rsidR="00E52612" w:rsidRPr="00077B3A">
              <w:rPr>
                <w:rStyle w:val="Hipervnculo"/>
              </w:rPr>
              <w:t>28.</w:t>
            </w:r>
            <w:r w:rsidR="00E52612">
              <w:rPr>
                <w:rFonts w:asciiTheme="minorHAnsi" w:eastAsiaTheme="minorEastAsia" w:hAnsiTheme="minorHAnsi" w:cstheme="minorBidi"/>
                <w:b w:val="0"/>
                <w:lang w:val="es-ES"/>
              </w:rPr>
              <w:tab/>
            </w:r>
            <w:r w:rsidR="00E52612" w:rsidRPr="00077B3A">
              <w:rPr>
                <w:rStyle w:val="Hipervnculo"/>
              </w:rPr>
              <w:t>Efectos de su incumplimiento</w:t>
            </w:r>
            <w:r w:rsidR="00E52612">
              <w:rPr>
                <w:webHidden/>
              </w:rPr>
              <w:tab/>
            </w:r>
            <w:r w:rsidR="00E52612">
              <w:rPr>
                <w:webHidden/>
              </w:rPr>
              <w:fldChar w:fldCharType="begin"/>
            </w:r>
            <w:r w:rsidR="00E52612">
              <w:rPr>
                <w:webHidden/>
              </w:rPr>
              <w:instrText xml:space="preserve"> PAGEREF _Toc57289381 \h </w:instrText>
            </w:r>
            <w:r w:rsidR="00E52612">
              <w:rPr>
                <w:webHidden/>
              </w:rPr>
            </w:r>
            <w:r w:rsidR="00E52612">
              <w:rPr>
                <w:webHidden/>
              </w:rPr>
              <w:fldChar w:fldCharType="separate"/>
            </w:r>
            <w:r w:rsidR="00E52612">
              <w:rPr>
                <w:webHidden/>
              </w:rPr>
              <w:t>11</w:t>
            </w:r>
            <w:r w:rsidR="00E52612">
              <w:rPr>
                <w:webHidden/>
              </w:rPr>
              <w:fldChar w:fldCharType="end"/>
            </w:r>
          </w:hyperlink>
        </w:p>
        <w:p w14:paraId="47BED504" w14:textId="77777777" w:rsidR="009354EC" w:rsidRDefault="009354EC">
          <w:r>
            <w:rPr>
              <w:b/>
              <w:bCs/>
            </w:rPr>
            <w:fldChar w:fldCharType="end"/>
          </w:r>
        </w:p>
      </w:sdtContent>
    </w:sdt>
    <w:p w14:paraId="7EFEC83A" w14:textId="77777777" w:rsidR="009354EC" w:rsidRPr="009354EC" w:rsidRDefault="009354EC" w:rsidP="009354EC"/>
    <w:p w14:paraId="0F5447BE" w14:textId="77777777" w:rsidR="00581BCB" w:rsidRDefault="00581BCB">
      <w:pPr>
        <w:rPr>
          <w:rFonts w:ascii="Arial" w:hAnsi="Arial"/>
          <w:b/>
          <w:noProof/>
          <w:color w:val="FF0000"/>
          <w:lang w:val="es-ES_tradnl"/>
        </w:rPr>
      </w:pPr>
      <w:r>
        <w:rPr>
          <w:b/>
          <w:color w:val="FF0000"/>
        </w:rPr>
        <w:br w:type="page"/>
      </w:r>
    </w:p>
    <w:p w14:paraId="2F510271" w14:textId="77777777" w:rsidR="00581BCB" w:rsidRPr="00543643" w:rsidRDefault="00581BCB" w:rsidP="00543643">
      <w:pPr>
        <w:pStyle w:val="TDC2"/>
      </w:pPr>
      <w:bookmarkStart w:id="1" w:name="_Toc57289348"/>
      <w:r w:rsidRPr="00543643">
        <w:lastRenderedPageBreak/>
        <w:t>OBJETO</w:t>
      </w:r>
      <w:r w:rsidR="008F3A0E" w:rsidRPr="00543643">
        <w:t xml:space="preserve"> </w:t>
      </w:r>
      <w:r w:rsidR="0058445B">
        <w:t>DE LA SUBVENCIÓN</w:t>
      </w:r>
      <w:bookmarkEnd w:id="1"/>
    </w:p>
    <w:p w14:paraId="51D7684A" w14:textId="77777777" w:rsidR="00581BCB" w:rsidRDefault="00581BCB" w:rsidP="00543643">
      <w:pPr>
        <w:pStyle w:val="TDC2"/>
      </w:pPr>
    </w:p>
    <w:p w14:paraId="4FC8C469" w14:textId="77777777" w:rsidR="00581BCB" w:rsidRPr="007F346C" w:rsidRDefault="00581BCB" w:rsidP="00C42FB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2" w:name="_Toc57289349"/>
      <w:r w:rsidRPr="007F346C">
        <w:rPr>
          <w:rFonts w:ascii="Arial" w:hAnsi="Arial"/>
          <w:b/>
          <w:lang w:val="es-ES_tradnl"/>
        </w:rPr>
        <w:t>¿Cuál es la finalidad de la ayuda?</w:t>
      </w:r>
      <w:bookmarkEnd w:id="2"/>
    </w:p>
    <w:p w14:paraId="6423CEB4" w14:textId="77777777" w:rsidR="00581BCB" w:rsidRDefault="00581BCB" w:rsidP="00581BCB">
      <w:pPr>
        <w:rPr>
          <w:lang w:val="es-ES_tradnl"/>
        </w:rPr>
      </w:pPr>
    </w:p>
    <w:p w14:paraId="4CBDB212" w14:textId="77777777" w:rsidR="00581BCB" w:rsidRDefault="00581BCB" w:rsidP="00581BCB">
      <w:pPr>
        <w:jc w:val="both"/>
        <w:rPr>
          <w:lang w:val="es-ES_tradnl"/>
        </w:rPr>
      </w:pPr>
      <w:r>
        <w:rPr>
          <w:lang w:val="es-ES_tradnl"/>
        </w:rPr>
        <w:t xml:space="preserve">La finalidad de la presente convocatoria es la de proteger y dar soporte económico de forma directa a las </w:t>
      </w:r>
      <w:r w:rsidR="008F3A0E">
        <w:rPr>
          <w:lang w:val="es-ES_tradnl"/>
        </w:rPr>
        <w:t>pymes</w:t>
      </w:r>
      <w:r>
        <w:rPr>
          <w:lang w:val="es-ES_tradnl"/>
        </w:rPr>
        <w:t xml:space="preserve"> de Navarra de los sectores de hostelería y turismo</w:t>
      </w:r>
      <w:r w:rsidR="002452CB">
        <w:rPr>
          <w:lang w:val="es-ES_tradnl"/>
        </w:rPr>
        <w:t>, con domicilio fiscal y centros de trabajo en Navarra</w:t>
      </w:r>
      <w:r>
        <w:rPr>
          <w:lang w:val="es-ES_tradnl"/>
        </w:rPr>
        <w:t xml:space="preserve"> </w:t>
      </w:r>
      <w:r w:rsidR="002B3E73">
        <w:t>para compensar las afecciones económicas provocadas por el</w:t>
      </w:r>
      <w:r w:rsidR="002B3E73" w:rsidRPr="00B214EE">
        <w:t xml:space="preserve"> COVID-19.</w:t>
      </w:r>
    </w:p>
    <w:p w14:paraId="24653ED9" w14:textId="77777777" w:rsidR="00581BCB" w:rsidRDefault="00581BCB" w:rsidP="00581BCB">
      <w:pPr>
        <w:rPr>
          <w:lang w:val="es-ES_tradnl"/>
        </w:rPr>
      </w:pPr>
    </w:p>
    <w:p w14:paraId="5B28CA4C" w14:textId="77777777" w:rsidR="002452CB" w:rsidRPr="002452CB" w:rsidRDefault="002452CB" w:rsidP="00581BCB"/>
    <w:p w14:paraId="46E599AE" w14:textId="77777777" w:rsidR="00581BCB" w:rsidRPr="007F346C" w:rsidRDefault="00D46108" w:rsidP="00C42FB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r>
        <w:rPr>
          <w:rFonts w:ascii="Arial" w:hAnsi="Arial"/>
          <w:b/>
          <w:lang w:val="es-ES_tradnl"/>
        </w:rPr>
        <w:t xml:space="preserve"> </w:t>
      </w:r>
      <w:bookmarkStart w:id="3" w:name="_Toc57289350"/>
      <w:r w:rsidR="00581BCB" w:rsidRPr="007F346C">
        <w:rPr>
          <w:rFonts w:ascii="Arial" w:hAnsi="Arial"/>
          <w:b/>
          <w:lang w:val="es-ES_tradnl"/>
        </w:rPr>
        <w:t>¿Qué se consideran sectores de hostelería y turismo?</w:t>
      </w:r>
      <w:bookmarkEnd w:id="3"/>
    </w:p>
    <w:p w14:paraId="71457A68" w14:textId="77777777" w:rsidR="00581BCB" w:rsidRDefault="00581BCB" w:rsidP="00581BCB">
      <w:pPr>
        <w:rPr>
          <w:lang w:val="es-ES_tradnl"/>
        </w:rPr>
      </w:pPr>
    </w:p>
    <w:p w14:paraId="1175CB97" w14:textId="77777777" w:rsidR="0027610D" w:rsidRDefault="00581BCB" w:rsidP="00581BCB">
      <w:pPr>
        <w:jc w:val="both"/>
        <w:rPr>
          <w:lang w:val="es-ES_tradnl"/>
        </w:rPr>
      </w:pPr>
      <w:r>
        <w:rPr>
          <w:lang w:val="es-ES_tradnl"/>
        </w:rPr>
        <w:t xml:space="preserve">A efectos de la presente convocatoria se consideran sectores de hostelería y turismo aquellos contribuyentes </w:t>
      </w:r>
      <w:r w:rsidR="00907532">
        <w:rPr>
          <w:lang w:val="es-ES_tradnl"/>
        </w:rPr>
        <w:t>cuya actividad principal esté encuadrada en los siguientes ep</w:t>
      </w:r>
      <w:r w:rsidR="00976FD1">
        <w:rPr>
          <w:lang w:val="es-ES_tradnl"/>
        </w:rPr>
        <w:t>ígrafes del Impuesto sobre Actividades Económicas</w:t>
      </w:r>
      <w:r w:rsidR="0027610D">
        <w:rPr>
          <w:lang w:val="es-ES_tradnl"/>
        </w:rPr>
        <w:t xml:space="preserve"> (I.A.E.) </w:t>
      </w:r>
      <w:r w:rsidR="0027610D" w:rsidRPr="00AD771B">
        <w:rPr>
          <w:u w:val="single"/>
          <w:lang w:val="es-ES_tradnl"/>
        </w:rPr>
        <w:t>con carácter previo al 1 de julio de 2020</w:t>
      </w:r>
      <w:r w:rsidR="0027610D">
        <w:rPr>
          <w:lang w:val="es-ES_tradnl"/>
        </w:rPr>
        <w:t>:</w:t>
      </w:r>
    </w:p>
    <w:p w14:paraId="6F10113B" w14:textId="77777777" w:rsidR="00907532" w:rsidRDefault="00907532" w:rsidP="00581BCB">
      <w:pPr>
        <w:jc w:val="both"/>
        <w:rPr>
          <w:lang w:val="es-ES_tradnl"/>
        </w:rPr>
      </w:pPr>
    </w:p>
    <w:p w14:paraId="5671F92C"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1612.6 Comercio al por mayor de bebidas y tabaco.</w:t>
      </w:r>
    </w:p>
    <w:p w14:paraId="6D70E6D2"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1671 </w:t>
      </w:r>
      <w:proofErr w:type="gramStart"/>
      <w:r w:rsidRPr="009330EA">
        <w:rPr>
          <w:rFonts w:ascii="Arial" w:hAnsi="Arial" w:cs="Arial"/>
          <w:color w:val="auto"/>
          <w:sz w:val="22"/>
          <w:szCs w:val="22"/>
        </w:rPr>
        <w:t>Servicios</w:t>
      </w:r>
      <w:proofErr w:type="gramEnd"/>
      <w:r w:rsidRPr="009330EA">
        <w:rPr>
          <w:rFonts w:ascii="Arial" w:hAnsi="Arial" w:cs="Arial"/>
          <w:color w:val="auto"/>
          <w:sz w:val="22"/>
          <w:szCs w:val="22"/>
        </w:rPr>
        <w:t xml:space="preserve"> en restaurantes.</w:t>
      </w:r>
    </w:p>
    <w:p w14:paraId="1F53FE54"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1672 </w:t>
      </w:r>
      <w:proofErr w:type="gramStart"/>
      <w:r w:rsidRPr="009330EA">
        <w:rPr>
          <w:rFonts w:ascii="Arial" w:hAnsi="Arial" w:cs="Arial"/>
          <w:color w:val="auto"/>
          <w:sz w:val="22"/>
          <w:szCs w:val="22"/>
        </w:rPr>
        <w:t>Servicios</w:t>
      </w:r>
      <w:proofErr w:type="gramEnd"/>
      <w:r w:rsidRPr="009330EA">
        <w:rPr>
          <w:rFonts w:ascii="Arial" w:hAnsi="Arial" w:cs="Arial"/>
          <w:color w:val="auto"/>
          <w:sz w:val="22"/>
          <w:szCs w:val="22"/>
        </w:rPr>
        <w:t xml:space="preserve"> en cafeterías.</w:t>
      </w:r>
    </w:p>
    <w:p w14:paraId="74508FB0"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1673 </w:t>
      </w:r>
      <w:proofErr w:type="gramStart"/>
      <w:r w:rsidRPr="009330EA">
        <w:rPr>
          <w:rFonts w:ascii="Arial" w:hAnsi="Arial" w:cs="Arial"/>
          <w:color w:val="auto"/>
          <w:sz w:val="22"/>
          <w:szCs w:val="22"/>
        </w:rPr>
        <w:t>Servicios</w:t>
      </w:r>
      <w:proofErr w:type="gramEnd"/>
      <w:r w:rsidRPr="009330EA">
        <w:rPr>
          <w:rFonts w:ascii="Arial" w:hAnsi="Arial" w:cs="Arial"/>
          <w:color w:val="auto"/>
          <w:sz w:val="22"/>
          <w:szCs w:val="22"/>
        </w:rPr>
        <w:t xml:space="preserve"> en cafés y bares.</w:t>
      </w:r>
    </w:p>
    <w:p w14:paraId="51A55576"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1674 </w:t>
      </w:r>
      <w:proofErr w:type="gramStart"/>
      <w:r w:rsidRPr="009330EA">
        <w:rPr>
          <w:rFonts w:ascii="Arial" w:hAnsi="Arial" w:cs="Arial"/>
          <w:color w:val="auto"/>
          <w:sz w:val="22"/>
          <w:szCs w:val="22"/>
        </w:rPr>
        <w:t>Servicios</w:t>
      </w:r>
      <w:proofErr w:type="gramEnd"/>
      <w:r w:rsidRPr="009330EA">
        <w:rPr>
          <w:rFonts w:ascii="Arial" w:hAnsi="Arial" w:cs="Arial"/>
          <w:color w:val="auto"/>
          <w:sz w:val="22"/>
          <w:szCs w:val="22"/>
        </w:rPr>
        <w:t xml:space="preserve"> especiales de restaurantes, cafetería y café-bar. </w:t>
      </w:r>
    </w:p>
    <w:p w14:paraId="4ECC79E4"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1675 </w:t>
      </w:r>
      <w:proofErr w:type="gramStart"/>
      <w:r w:rsidRPr="009330EA">
        <w:rPr>
          <w:rFonts w:ascii="Arial" w:hAnsi="Arial" w:cs="Arial"/>
          <w:color w:val="auto"/>
          <w:sz w:val="22"/>
          <w:szCs w:val="22"/>
        </w:rPr>
        <w:t>Servicios</w:t>
      </w:r>
      <w:proofErr w:type="gramEnd"/>
      <w:r w:rsidRPr="009330EA">
        <w:rPr>
          <w:rFonts w:ascii="Arial" w:hAnsi="Arial" w:cs="Arial"/>
          <w:color w:val="auto"/>
          <w:sz w:val="22"/>
          <w:szCs w:val="22"/>
        </w:rPr>
        <w:t xml:space="preserve"> en quioscos, cajones, barracas u otros locales análogos, situados en mercados o plazas de abastos, al aire libre en la vía pública o jardines.</w:t>
      </w:r>
    </w:p>
    <w:p w14:paraId="156CFA7F"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1676 </w:t>
      </w:r>
      <w:proofErr w:type="gramStart"/>
      <w:r w:rsidRPr="009330EA">
        <w:rPr>
          <w:rFonts w:ascii="Arial" w:hAnsi="Arial" w:cs="Arial"/>
          <w:color w:val="auto"/>
          <w:sz w:val="22"/>
          <w:szCs w:val="22"/>
        </w:rPr>
        <w:t>Servicios</w:t>
      </w:r>
      <w:proofErr w:type="gramEnd"/>
      <w:r w:rsidRPr="009330EA">
        <w:rPr>
          <w:rFonts w:ascii="Arial" w:hAnsi="Arial" w:cs="Arial"/>
          <w:color w:val="auto"/>
          <w:sz w:val="22"/>
          <w:szCs w:val="22"/>
        </w:rPr>
        <w:t xml:space="preserve"> en chocolaterías, heladerías y horchaterías. </w:t>
      </w:r>
    </w:p>
    <w:p w14:paraId="10D28560" w14:textId="77777777" w:rsidR="003E3ED5" w:rsidRPr="009330EA" w:rsidRDefault="003E3ED5" w:rsidP="003E3ED5">
      <w:pPr>
        <w:pStyle w:val="Default"/>
        <w:numPr>
          <w:ilvl w:val="0"/>
          <w:numId w:val="24"/>
        </w:numPr>
        <w:rPr>
          <w:rFonts w:ascii="Arial" w:hAnsi="Arial" w:cs="Arial"/>
          <w:color w:val="auto"/>
          <w:sz w:val="22"/>
          <w:szCs w:val="22"/>
        </w:rPr>
      </w:pPr>
      <w:r w:rsidRPr="009330EA">
        <w:rPr>
          <w:rFonts w:ascii="Arial" w:hAnsi="Arial" w:cs="Arial"/>
          <w:color w:val="auto"/>
          <w:sz w:val="22"/>
          <w:szCs w:val="22"/>
        </w:rPr>
        <w:t xml:space="preserve">1677 </w:t>
      </w:r>
      <w:proofErr w:type="gramStart"/>
      <w:r w:rsidRPr="009330EA">
        <w:rPr>
          <w:rFonts w:ascii="Arial" w:hAnsi="Arial" w:cs="Arial"/>
          <w:color w:val="auto"/>
          <w:sz w:val="22"/>
          <w:szCs w:val="22"/>
        </w:rPr>
        <w:t>Servicios</w:t>
      </w:r>
      <w:proofErr w:type="gramEnd"/>
      <w:r w:rsidRPr="009330EA">
        <w:rPr>
          <w:rFonts w:ascii="Arial" w:hAnsi="Arial" w:cs="Arial"/>
          <w:color w:val="auto"/>
          <w:sz w:val="22"/>
          <w:szCs w:val="22"/>
        </w:rPr>
        <w:t xml:space="preserve"> prestados por los establecimientos clasificados en los grupos 671, 672, 673, 681 y 682 de las agrupaciones 67 y 68, realizados fuera de dichos establecimientos. otros servicios de alimentación.</w:t>
      </w:r>
    </w:p>
    <w:p w14:paraId="77535FEE"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1681 </w:t>
      </w:r>
      <w:proofErr w:type="gramStart"/>
      <w:r w:rsidRPr="009330EA">
        <w:rPr>
          <w:rFonts w:ascii="Arial" w:hAnsi="Arial" w:cs="Arial"/>
          <w:color w:val="auto"/>
          <w:sz w:val="22"/>
          <w:szCs w:val="22"/>
        </w:rPr>
        <w:t>Servicio</w:t>
      </w:r>
      <w:proofErr w:type="gramEnd"/>
      <w:r w:rsidRPr="009330EA">
        <w:rPr>
          <w:rFonts w:ascii="Arial" w:hAnsi="Arial" w:cs="Arial"/>
          <w:color w:val="auto"/>
          <w:sz w:val="22"/>
          <w:szCs w:val="22"/>
        </w:rPr>
        <w:t xml:space="preserve"> de hospedaje en hoteles.</w:t>
      </w:r>
    </w:p>
    <w:p w14:paraId="5494262B"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1682 </w:t>
      </w:r>
      <w:proofErr w:type="gramStart"/>
      <w:r w:rsidRPr="009330EA">
        <w:rPr>
          <w:rFonts w:ascii="Arial" w:hAnsi="Arial" w:cs="Arial"/>
          <w:color w:val="auto"/>
          <w:sz w:val="22"/>
          <w:szCs w:val="22"/>
        </w:rPr>
        <w:t>Servicio</w:t>
      </w:r>
      <w:proofErr w:type="gramEnd"/>
      <w:r w:rsidRPr="009330EA">
        <w:rPr>
          <w:rFonts w:ascii="Arial" w:hAnsi="Arial" w:cs="Arial"/>
          <w:color w:val="auto"/>
          <w:sz w:val="22"/>
          <w:szCs w:val="22"/>
        </w:rPr>
        <w:t xml:space="preserve"> de hospedaje en hostales y pensiones.</w:t>
      </w:r>
    </w:p>
    <w:p w14:paraId="52893170"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1683 </w:t>
      </w:r>
      <w:proofErr w:type="gramStart"/>
      <w:r w:rsidRPr="009330EA">
        <w:rPr>
          <w:rFonts w:ascii="Arial" w:hAnsi="Arial" w:cs="Arial"/>
          <w:color w:val="auto"/>
          <w:sz w:val="22"/>
          <w:szCs w:val="22"/>
        </w:rPr>
        <w:t>Servicio</w:t>
      </w:r>
      <w:proofErr w:type="gramEnd"/>
      <w:r w:rsidRPr="009330EA">
        <w:rPr>
          <w:rFonts w:ascii="Arial" w:hAnsi="Arial" w:cs="Arial"/>
          <w:color w:val="auto"/>
          <w:sz w:val="22"/>
          <w:szCs w:val="22"/>
        </w:rPr>
        <w:t xml:space="preserve"> de hospedaje en casas rurales.</w:t>
      </w:r>
    </w:p>
    <w:p w14:paraId="743A6C27"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1684 </w:t>
      </w:r>
      <w:proofErr w:type="gramStart"/>
      <w:r w:rsidRPr="009330EA">
        <w:rPr>
          <w:rFonts w:ascii="Arial" w:hAnsi="Arial" w:cs="Arial"/>
          <w:color w:val="auto"/>
          <w:sz w:val="22"/>
          <w:szCs w:val="22"/>
        </w:rPr>
        <w:t>Servicio</w:t>
      </w:r>
      <w:proofErr w:type="gramEnd"/>
      <w:r w:rsidRPr="009330EA">
        <w:rPr>
          <w:rFonts w:ascii="Arial" w:hAnsi="Arial" w:cs="Arial"/>
          <w:color w:val="auto"/>
          <w:sz w:val="22"/>
          <w:szCs w:val="22"/>
        </w:rPr>
        <w:t xml:space="preserve"> de hospedaje en hoteles-apartamentos.</w:t>
      </w:r>
    </w:p>
    <w:p w14:paraId="0054058A"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1685 </w:t>
      </w:r>
      <w:proofErr w:type="gramStart"/>
      <w:r w:rsidRPr="009330EA">
        <w:rPr>
          <w:rFonts w:ascii="Arial" w:hAnsi="Arial" w:cs="Arial"/>
          <w:color w:val="auto"/>
          <w:sz w:val="22"/>
          <w:szCs w:val="22"/>
        </w:rPr>
        <w:t>Alojamientos</w:t>
      </w:r>
      <w:proofErr w:type="gramEnd"/>
      <w:r w:rsidRPr="009330EA">
        <w:rPr>
          <w:rFonts w:ascii="Arial" w:hAnsi="Arial" w:cs="Arial"/>
          <w:color w:val="auto"/>
          <w:sz w:val="22"/>
          <w:szCs w:val="22"/>
        </w:rPr>
        <w:t xml:space="preserve"> turísticos </w:t>
      </w:r>
      <w:proofErr w:type="spellStart"/>
      <w:r w:rsidRPr="009330EA">
        <w:rPr>
          <w:rFonts w:ascii="Arial" w:hAnsi="Arial" w:cs="Arial"/>
          <w:color w:val="auto"/>
          <w:sz w:val="22"/>
          <w:szCs w:val="22"/>
        </w:rPr>
        <w:t>extrahoteleros</w:t>
      </w:r>
      <w:proofErr w:type="spellEnd"/>
      <w:r w:rsidRPr="009330EA">
        <w:rPr>
          <w:rFonts w:ascii="Arial" w:hAnsi="Arial" w:cs="Arial"/>
          <w:color w:val="auto"/>
          <w:sz w:val="22"/>
          <w:szCs w:val="22"/>
        </w:rPr>
        <w:t>.</w:t>
      </w:r>
    </w:p>
    <w:p w14:paraId="32652BDE"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1687 </w:t>
      </w:r>
      <w:proofErr w:type="gramStart"/>
      <w:r w:rsidRPr="009330EA">
        <w:rPr>
          <w:rFonts w:ascii="Arial" w:hAnsi="Arial" w:cs="Arial"/>
          <w:color w:val="auto"/>
          <w:sz w:val="22"/>
          <w:szCs w:val="22"/>
        </w:rPr>
        <w:t>Campamentos</w:t>
      </w:r>
      <w:proofErr w:type="gramEnd"/>
      <w:r w:rsidRPr="009330EA">
        <w:rPr>
          <w:rFonts w:ascii="Arial" w:hAnsi="Arial" w:cs="Arial"/>
          <w:color w:val="auto"/>
          <w:sz w:val="22"/>
          <w:szCs w:val="22"/>
        </w:rPr>
        <w:t xml:space="preserve"> de turismo de uso público.</w:t>
      </w:r>
    </w:p>
    <w:p w14:paraId="6E50A7FB"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1755 </w:t>
      </w:r>
      <w:proofErr w:type="gramStart"/>
      <w:r w:rsidRPr="009330EA">
        <w:rPr>
          <w:rFonts w:ascii="Arial" w:hAnsi="Arial" w:cs="Arial"/>
          <w:color w:val="auto"/>
          <w:sz w:val="22"/>
          <w:szCs w:val="22"/>
        </w:rPr>
        <w:t>Agencias</w:t>
      </w:r>
      <w:proofErr w:type="gramEnd"/>
      <w:r w:rsidRPr="009330EA">
        <w:rPr>
          <w:rFonts w:ascii="Arial" w:hAnsi="Arial" w:cs="Arial"/>
          <w:color w:val="auto"/>
          <w:sz w:val="22"/>
          <w:szCs w:val="22"/>
        </w:rPr>
        <w:t xml:space="preserve"> de viajes. </w:t>
      </w:r>
    </w:p>
    <w:p w14:paraId="27494996" w14:textId="77777777" w:rsidR="003E3ED5" w:rsidRPr="009330EA" w:rsidRDefault="003E3ED5" w:rsidP="003E3ED5">
      <w:pPr>
        <w:pStyle w:val="Default"/>
        <w:numPr>
          <w:ilvl w:val="0"/>
          <w:numId w:val="24"/>
        </w:numPr>
        <w:jc w:val="both"/>
        <w:rPr>
          <w:rFonts w:ascii="Arial" w:hAnsi="Arial" w:cs="Arial"/>
          <w:color w:val="auto"/>
          <w:sz w:val="22"/>
          <w:szCs w:val="22"/>
        </w:rPr>
      </w:pPr>
      <w:r w:rsidRPr="009330EA">
        <w:rPr>
          <w:rFonts w:ascii="Arial" w:hAnsi="Arial" w:cs="Arial"/>
          <w:color w:val="auto"/>
          <w:sz w:val="22"/>
          <w:szCs w:val="22"/>
        </w:rPr>
        <w:t xml:space="preserve">1969.1 Salas de baile y discotecas. </w:t>
      </w:r>
    </w:p>
    <w:p w14:paraId="4198CDA5" w14:textId="77777777" w:rsidR="00037361" w:rsidRPr="003E3ED5" w:rsidRDefault="00037361" w:rsidP="00037361">
      <w:pPr>
        <w:jc w:val="both"/>
      </w:pPr>
    </w:p>
    <w:p w14:paraId="1E15F7BA" w14:textId="77777777" w:rsidR="00581BCB" w:rsidRDefault="00E13B10" w:rsidP="00581BCB">
      <w:pPr>
        <w:jc w:val="both"/>
        <w:rPr>
          <w:lang w:val="es-ES_tradnl"/>
        </w:rPr>
      </w:pPr>
      <w:r>
        <w:rPr>
          <w:color w:val="FF0000"/>
          <w:lang w:val="es-ES_tradnl"/>
        </w:rPr>
        <w:t xml:space="preserve"> </w:t>
      </w:r>
    </w:p>
    <w:p w14:paraId="4BCD6AAB" w14:textId="77777777" w:rsidR="00581BCB" w:rsidRDefault="00581BCB" w:rsidP="00581BCB">
      <w:pPr>
        <w:jc w:val="both"/>
        <w:rPr>
          <w:lang w:val="es-ES_tradnl"/>
        </w:rPr>
      </w:pPr>
    </w:p>
    <w:p w14:paraId="228202A1" w14:textId="77777777" w:rsidR="00581BCB" w:rsidRPr="00ED23FD" w:rsidRDefault="00581BCB" w:rsidP="00581BCB">
      <w:pPr>
        <w:jc w:val="both"/>
        <w:rPr>
          <w:b/>
          <w:lang w:val="es-ES_tradnl"/>
        </w:rPr>
      </w:pPr>
      <w:r w:rsidRPr="00D25B42">
        <w:rPr>
          <w:b/>
          <w:lang w:val="es-ES_tradnl"/>
        </w:rPr>
        <w:t>N</w:t>
      </w:r>
      <w:r w:rsidR="00235881" w:rsidRPr="00D25B42">
        <w:rPr>
          <w:b/>
          <w:lang w:val="es-ES_tradnl"/>
        </w:rPr>
        <w:t>OTA</w:t>
      </w:r>
      <w:r w:rsidR="00037361" w:rsidRPr="00D25B42">
        <w:rPr>
          <w:b/>
          <w:lang w:val="es-ES_tradnl"/>
        </w:rPr>
        <w:t>:</w:t>
      </w:r>
      <w:r w:rsidR="00037361">
        <w:rPr>
          <w:lang w:val="es-ES_tradnl"/>
        </w:rPr>
        <w:t xml:space="preserve"> </w:t>
      </w:r>
      <w:r w:rsidR="00037361" w:rsidRPr="00ED23FD">
        <w:rPr>
          <w:b/>
          <w:lang w:val="es-ES_tradnl"/>
        </w:rPr>
        <w:t xml:space="preserve">Los </w:t>
      </w:r>
      <w:r w:rsidRPr="00ED23FD">
        <w:rPr>
          <w:b/>
          <w:lang w:val="es-ES_tradnl"/>
        </w:rPr>
        <w:t>contribuyente</w:t>
      </w:r>
      <w:r w:rsidR="00037361" w:rsidRPr="00ED23FD">
        <w:rPr>
          <w:b/>
          <w:lang w:val="es-ES_tradnl"/>
        </w:rPr>
        <w:t>s</w:t>
      </w:r>
      <w:r w:rsidRPr="00ED23FD">
        <w:rPr>
          <w:b/>
          <w:lang w:val="es-ES_tradnl"/>
        </w:rPr>
        <w:t xml:space="preserve"> puede</w:t>
      </w:r>
      <w:r w:rsidR="00037361" w:rsidRPr="00ED23FD">
        <w:rPr>
          <w:b/>
          <w:lang w:val="es-ES_tradnl"/>
        </w:rPr>
        <w:t>n</w:t>
      </w:r>
      <w:r w:rsidRPr="00ED23FD">
        <w:rPr>
          <w:b/>
          <w:lang w:val="es-ES_tradnl"/>
        </w:rPr>
        <w:t xml:space="preserve"> consultar su epígrafe de IAE en el siguiente enlace:</w:t>
      </w:r>
    </w:p>
    <w:p w14:paraId="70ABB287" w14:textId="77777777" w:rsidR="00581BCB" w:rsidRDefault="00581BCB" w:rsidP="00581BCB">
      <w:pPr>
        <w:jc w:val="both"/>
        <w:rPr>
          <w:lang w:val="es-ES_tradnl"/>
        </w:rPr>
      </w:pPr>
    </w:p>
    <w:p w14:paraId="05ECCF4C" w14:textId="77777777" w:rsidR="00581BCB" w:rsidRDefault="00B44095" w:rsidP="00581BCB">
      <w:pPr>
        <w:keepLines/>
        <w:autoSpaceDE w:val="0"/>
        <w:autoSpaceDN w:val="0"/>
        <w:adjustRightInd w:val="0"/>
        <w:jc w:val="both"/>
        <w:rPr>
          <w:rFonts w:ascii="Arial" w:hAnsi="Arial"/>
          <w:b/>
          <w:bCs/>
          <w:color w:val="FF0000"/>
        </w:rPr>
      </w:pPr>
      <w:hyperlink r:id="rId8" w:history="1">
        <w:r w:rsidR="00581BCB" w:rsidRPr="00EF36FE">
          <w:rPr>
            <w:rStyle w:val="Hipervnculo"/>
            <w:rFonts w:ascii="Arial" w:hAnsi="Arial"/>
            <w:b/>
            <w:bCs/>
          </w:rPr>
          <w:t>http://www.navarra.es/home_es/Servicios/ficha/7238/Consulta-IAE-Registro-Actividades-Economicas</w:t>
        </w:r>
      </w:hyperlink>
      <w:r w:rsidR="00581BCB">
        <w:rPr>
          <w:rFonts w:ascii="Arial" w:hAnsi="Arial"/>
          <w:b/>
          <w:bCs/>
          <w:color w:val="FF0000"/>
        </w:rPr>
        <w:t xml:space="preserve"> </w:t>
      </w:r>
    </w:p>
    <w:p w14:paraId="68D93999" w14:textId="77777777" w:rsidR="005209D1" w:rsidRDefault="005209D1" w:rsidP="00581BCB">
      <w:pPr>
        <w:keepLines/>
        <w:autoSpaceDE w:val="0"/>
        <w:autoSpaceDN w:val="0"/>
        <w:adjustRightInd w:val="0"/>
        <w:jc w:val="both"/>
        <w:rPr>
          <w:rFonts w:ascii="Arial" w:hAnsi="Arial"/>
          <w:b/>
          <w:bCs/>
          <w:color w:val="FF0000"/>
        </w:rPr>
      </w:pPr>
    </w:p>
    <w:p w14:paraId="70839C1D" w14:textId="77777777" w:rsidR="009330EA" w:rsidRDefault="009330EA" w:rsidP="00581BCB">
      <w:pPr>
        <w:keepLines/>
        <w:autoSpaceDE w:val="0"/>
        <w:autoSpaceDN w:val="0"/>
        <w:adjustRightInd w:val="0"/>
        <w:jc w:val="both"/>
        <w:rPr>
          <w:rFonts w:ascii="Arial" w:hAnsi="Arial"/>
          <w:b/>
          <w:bCs/>
          <w:color w:val="FF0000"/>
        </w:rPr>
      </w:pPr>
    </w:p>
    <w:p w14:paraId="0408F635" w14:textId="77777777" w:rsidR="009330EA" w:rsidRDefault="009330EA" w:rsidP="00581BCB">
      <w:pPr>
        <w:keepLines/>
        <w:autoSpaceDE w:val="0"/>
        <w:autoSpaceDN w:val="0"/>
        <w:adjustRightInd w:val="0"/>
        <w:jc w:val="both"/>
        <w:rPr>
          <w:rFonts w:ascii="Arial" w:hAnsi="Arial"/>
          <w:b/>
          <w:bCs/>
          <w:color w:val="FF0000"/>
        </w:rPr>
      </w:pPr>
    </w:p>
    <w:p w14:paraId="66D9F17E" w14:textId="77777777" w:rsidR="005209D1" w:rsidRDefault="005209D1" w:rsidP="00581BCB">
      <w:pPr>
        <w:keepLines/>
        <w:autoSpaceDE w:val="0"/>
        <w:autoSpaceDN w:val="0"/>
        <w:adjustRightInd w:val="0"/>
        <w:jc w:val="both"/>
        <w:rPr>
          <w:rFonts w:ascii="Arial" w:hAnsi="Arial"/>
          <w:b/>
          <w:bCs/>
          <w:color w:val="FF0000"/>
        </w:rPr>
      </w:pPr>
    </w:p>
    <w:p w14:paraId="52126F59" w14:textId="77777777" w:rsidR="00581BCB" w:rsidRDefault="00581BCB" w:rsidP="00581BCB">
      <w:pPr>
        <w:keepLines/>
        <w:autoSpaceDE w:val="0"/>
        <w:autoSpaceDN w:val="0"/>
        <w:adjustRightInd w:val="0"/>
        <w:jc w:val="both"/>
        <w:rPr>
          <w:rFonts w:ascii="Arial" w:hAnsi="Arial"/>
          <w:b/>
          <w:bCs/>
          <w:color w:val="FF0000"/>
        </w:rPr>
      </w:pPr>
    </w:p>
    <w:p w14:paraId="28469DD9" w14:textId="77777777" w:rsidR="000D1B03" w:rsidRDefault="000D1B03" w:rsidP="00581BCB">
      <w:pPr>
        <w:keepLines/>
        <w:autoSpaceDE w:val="0"/>
        <w:autoSpaceDN w:val="0"/>
        <w:adjustRightInd w:val="0"/>
        <w:jc w:val="both"/>
        <w:rPr>
          <w:rFonts w:ascii="Arial" w:hAnsi="Arial"/>
          <w:b/>
          <w:bCs/>
          <w:color w:val="FF0000"/>
        </w:rPr>
      </w:pPr>
    </w:p>
    <w:p w14:paraId="3822529E" w14:textId="77777777" w:rsidR="000D1B03" w:rsidRPr="000D1B03" w:rsidRDefault="000D1B03" w:rsidP="000D1B03">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4" w:name="_Toc57289351"/>
      <w:r w:rsidRPr="000D1B03">
        <w:rPr>
          <w:rFonts w:ascii="Arial" w:hAnsi="Arial"/>
          <w:b/>
          <w:lang w:val="es-ES_tradnl"/>
        </w:rPr>
        <w:lastRenderedPageBreak/>
        <w:t xml:space="preserve">¿Qué sucede si el solicitante no está dado de alta en </w:t>
      </w:r>
      <w:r w:rsidR="007749C0">
        <w:rPr>
          <w:rFonts w:ascii="Arial" w:hAnsi="Arial"/>
          <w:b/>
          <w:lang w:val="es-ES_tradnl"/>
        </w:rPr>
        <w:t xml:space="preserve">los </w:t>
      </w:r>
      <w:r w:rsidRPr="000D1B03">
        <w:rPr>
          <w:rFonts w:ascii="Arial" w:hAnsi="Arial"/>
          <w:b/>
          <w:lang w:val="es-ES_tradnl"/>
        </w:rPr>
        <w:t>epígrafes de hostelería y turismo</w:t>
      </w:r>
      <w:r w:rsidR="004C69AD">
        <w:rPr>
          <w:rFonts w:ascii="Arial" w:hAnsi="Arial"/>
          <w:b/>
          <w:lang w:val="es-ES_tradnl"/>
        </w:rPr>
        <w:t xml:space="preserve"> (identificados en la pregunta 2 del presente documento)</w:t>
      </w:r>
      <w:r w:rsidRPr="000D1B03">
        <w:rPr>
          <w:rFonts w:ascii="Arial" w:hAnsi="Arial"/>
          <w:b/>
          <w:lang w:val="es-ES_tradnl"/>
        </w:rPr>
        <w:t>?</w:t>
      </w:r>
      <w:bookmarkEnd w:id="4"/>
    </w:p>
    <w:p w14:paraId="17C84780" w14:textId="77777777" w:rsidR="000D1B03" w:rsidRDefault="000D1B03" w:rsidP="000D1B03">
      <w:pPr>
        <w:rPr>
          <w:lang w:val="es-ES_tradnl"/>
        </w:rPr>
      </w:pPr>
    </w:p>
    <w:p w14:paraId="796BB3A4" w14:textId="77777777" w:rsidR="00B7742F" w:rsidRDefault="00B7742F" w:rsidP="00356B9C">
      <w:pPr>
        <w:jc w:val="both"/>
        <w:rPr>
          <w:lang w:val="es-ES_tradnl"/>
        </w:rPr>
      </w:pPr>
      <w:r>
        <w:rPr>
          <w:lang w:val="es-ES_tradnl"/>
        </w:rPr>
        <w:t>En el caso de que el sol</w:t>
      </w:r>
      <w:r w:rsidR="009330EA">
        <w:rPr>
          <w:lang w:val="es-ES_tradnl"/>
        </w:rPr>
        <w:t xml:space="preserve">icitante no esté dado de alta con anterioridad al 1 de julio de 2020 </w:t>
      </w:r>
      <w:r>
        <w:rPr>
          <w:lang w:val="es-ES_tradnl"/>
        </w:rPr>
        <w:t xml:space="preserve">en los epígrafes de I.A.E. relacionados en la pregunta anterior del presente documento, no </w:t>
      </w:r>
      <w:r w:rsidR="007749C0">
        <w:rPr>
          <w:lang w:val="es-ES_tradnl"/>
        </w:rPr>
        <w:t>podrá</w:t>
      </w:r>
      <w:r w:rsidR="0049142D">
        <w:rPr>
          <w:lang w:val="es-ES_tradnl"/>
        </w:rPr>
        <w:t xml:space="preserve"> ser beneficiario de la subvención.</w:t>
      </w:r>
    </w:p>
    <w:p w14:paraId="33D798FC" w14:textId="77777777" w:rsidR="0049142D" w:rsidRDefault="0049142D" w:rsidP="00581BCB">
      <w:pPr>
        <w:keepLines/>
        <w:autoSpaceDE w:val="0"/>
        <w:autoSpaceDN w:val="0"/>
        <w:adjustRightInd w:val="0"/>
        <w:jc w:val="both"/>
        <w:rPr>
          <w:rFonts w:ascii="Arial" w:hAnsi="Arial"/>
          <w:b/>
          <w:bCs/>
          <w:color w:val="FF0000"/>
          <w:lang w:val="es-ES_tradnl"/>
        </w:rPr>
      </w:pPr>
    </w:p>
    <w:p w14:paraId="7114BF81" w14:textId="77777777" w:rsidR="0049142D" w:rsidRPr="00AD771B" w:rsidRDefault="0049142D" w:rsidP="00581BCB">
      <w:pPr>
        <w:keepLines/>
        <w:autoSpaceDE w:val="0"/>
        <w:autoSpaceDN w:val="0"/>
        <w:adjustRightInd w:val="0"/>
        <w:jc w:val="both"/>
        <w:rPr>
          <w:rFonts w:ascii="Arial" w:hAnsi="Arial"/>
          <w:b/>
          <w:bCs/>
          <w:lang w:val="es-ES_tradnl"/>
        </w:rPr>
      </w:pPr>
    </w:p>
    <w:p w14:paraId="4403AE66" w14:textId="77777777" w:rsidR="0049142D" w:rsidRPr="00AD771B" w:rsidRDefault="0049142D" w:rsidP="00581BCB">
      <w:pPr>
        <w:keepLines/>
        <w:autoSpaceDE w:val="0"/>
        <w:autoSpaceDN w:val="0"/>
        <w:adjustRightInd w:val="0"/>
        <w:jc w:val="both"/>
        <w:rPr>
          <w:rFonts w:ascii="Arial" w:hAnsi="Arial"/>
          <w:b/>
          <w:bCs/>
          <w:lang w:val="es-ES_tradnl"/>
        </w:rPr>
      </w:pPr>
    </w:p>
    <w:p w14:paraId="5C4666AE" w14:textId="77777777" w:rsidR="00581BCB" w:rsidRPr="00AD771B" w:rsidRDefault="00581BCB" w:rsidP="000D1B03">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5" w:name="_Toc57289352"/>
      <w:r w:rsidRPr="00AD771B">
        <w:rPr>
          <w:rFonts w:ascii="Arial" w:hAnsi="Arial"/>
          <w:b/>
          <w:lang w:val="es-ES_tradnl"/>
        </w:rPr>
        <w:t>¿Todos l</w:t>
      </w:r>
      <w:r w:rsidR="00AD771B">
        <w:rPr>
          <w:rFonts w:ascii="Arial" w:hAnsi="Arial"/>
          <w:b/>
          <w:lang w:val="es-ES_tradnl"/>
        </w:rPr>
        <w:t>os contribuyentes dados de alta</w:t>
      </w:r>
      <w:r w:rsidRPr="00AD771B">
        <w:rPr>
          <w:rFonts w:ascii="Arial" w:hAnsi="Arial"/>
          <w:b/>
          <w:lang w:val="es-ES_tradnl"/>
        </w:rPr>
        <w:t xml:space="preserve"> en los epígrafes de IAE de hostelería y turismo tienen derecho a la percepción de la ayuda?</w:t>
      </w:r>
      <w:bookmarkEnd w:id="5"/>
    </w:p>
    <w:p w14:paraId="13DE0312" w14:textId="77777777" w:rsidR="00581BCB" w:rsidRPr="00ED61FF" w:rsidRDefault="00581BCB" w:rsidP="00581BCB">
      <w:pPr>
        <w:keepLines/>
        <w:autoSpaceDE w:val="0"/>
        <w:autoSpaceDN w:val="0"/>
        <w:adjustRightInd w:val="0"/>
        <w:jc w:val="both"/>
        <w:rPr>
          <w:rFonts w:ascii="Arial" w:hAnsi="Arial"/>
          <w:b/>
          <w:bCs/>
          <w:color w:val="FF0000"/>
          <w:lang w:val="es-ES_tradnl"/>
        </w:rPr>
      </w:pPr>
    </w:p>
    <w:p w14:paraId="4728858E" w14:textId="77777777" w:rsidR="00581BCB" w:rsidRDefault="00581BCB" w:rsidP="00581BCB">
      <w:pPr>
        <w:jc w:val="both"/>
        <w:rPr>
          <w:lang w:val="es-ES_tradnl"/>
        </w:rPr>
      </w:pPr>
      <w:r w:rsidRPr="00AD771B">
        <w:rPr>
          <w:lang w:val="es-ES_tradnl"/>
        </w:rPr>
        <w:t>No. Si la empresa desarrolla además actividades encuadradas en otros</w:t>
      </w:r>
      <w:r w:rsidR="00356B9C">
        <w:rPr>
          <w:lang w:val="es-ES_tradnl"/>
        </w:rPr>
        <w:t xml:space="preserve"> epígrafes </w:t>
      </w:r>
      <w:proofErr w:type="gramStart"/>
      <w:r w:rsidR="00356B9C">
        <w:rPr>
          <w:lang w:val="es-ES_tradnl"/>
        </w:rPr>
        <w:t xml:space="preserve">de </w:t>
      </w:r>
      <w:r w:rsidRPr="00AD771B">
        <w:rPr>
          <w:lang w:val="es-ES_tradnl"/>
        </w:rPr>
        <w:t xml:space="preserve"> </w:t>
      </w:r>
      <w:proofErr w:type="spellStart"/>
      <w:r w:rsidRPr="00AD771B">
        <w:rPr>
          <w:lang w:val="es-ES_tradnl"/>
        </w:rPr>
        <w:t>IAEs</w:t>
      </w:r>
      <w:proofErr w:type="spellEnd"/>
      <w:proofErr w:type="gramEnd"/>
      <w:r w:rsidRPr="00AD771B">
        <w:rPr>
          <w:lang w:val="es-ES_tradnl"/>
        </w:rPr>
        <w:t xml:space="preserve"> </w:t>
      </w:r>
      <w:r w:rsidR="00115344">
        <w:rPr>
          <w:lang w:val="es-ES_tradnl"/>
        </w:rPr>
        <w:t xml:space="preserve">distintos de los </w:t>
      </w:r>
      <w:r w:rsidR="00785527" w:rsidRPr="00AD771B">
        <w:rPr>
          <w:lang w:val="es-ES_tradnl"/>
        </w:rPr>
        <w:t>identificados en la pregunta 2</w:t>
      </w:r>
      <w:r w:rsidR="00E13B10" w:rsidRPr="00AD771B">
        <w:rPr>
          <w:lang w:val="es-ES_tradnl"/>
        </w:rPr>
        <w:t xml:space="preserve"> del presente documento</w:t>
      </w:r>
      <w:r w:rsidRPr="00AD771B">
        <w:rPr>
          <w:lang w:val="es-ES_tradnl"/>
        </w:rPr>
        <w:t xml:space="preserve">, sólo podrá ser susceptible de beneficiarse de esta ayuda cuando las actividades subvencionables </w:t>
      </w:r>
      <w:r w:rsidR="00AD771B" w:rsidRPr="00AD771B">
        <w:rPr>
          <w:lang w:val="es-ES_tradnl"/>
        </w:rPr>
        <w:t xml:space="preserve">tengan el carácter de </w:t>
      </w:r>
      <w:r w:rsidR="00AD771B" w:rsidRPr="00702FFD">
        <w:rPr>
          <w:b/>
          <w:lang w:val="es-ES_tradnl"/>
        </w:rPr>
        <w:t>actividad principal</w:t>
      </w:r>
      <w:r w:rsidR="00785527" w:rsidRPr="00702FFD">
        <w:rPr>
          <w:b/>
          <w:lang w:val="es-ES_tradnl"/>
        </w:rPr>
        <w:t>.</w:t>
      </w:r>
      <w:r w:rsidR="00785527" w:rsidRPr="00AD771B">
        <w:rPr>
          <w:lang w:val="es-ES_tradnl"/>
        </w:rPr>
        <w:t xml:space="preserve"> </w:t>
      </w:r>
    </w:p>
    <w:p w14:paraId="78988561" w14:textId="77777777" w:rsidR="007C2959" w:rsidRDefault="007C2959" w:rsidP="00581BCB">
      <w:pPr>
        <w:jc w:val="both"/>
        <w:rPr>
          <w:lang w:val="es-ES_tradnl"/>
        </w:rPr>
      </w:pPr>
    </w:p>
    <w:p w14:paraId="0E41D08E" w14:textId="77777777" w:rsidR="007C2959" w:rsidRPr="007C2959" w:rsidRDefault="007C2959" w:rsidP="00581BCB">
      <w:pPr>
        <w:jc w:val="both"/>
        <w:rPr>
          <w:b/>
          <w:u w:val="single"/>
          <w:lang w:val="es-ES_tradnl"/>
        </w:rPr>
      </w:pPr>
      <w:r w:rsidRPr="007C2959">
        <w:rPr>
          <w:b/>
          <w:u w:val="single"/>
          <w:lang w:val="es-ES_tradnl"/>
        </w:rPr>
        <w:t xml:space="preserve">Casos especiales: </w:t>
      </w:r>
    </w:p>
    <w:p w14:paraId="0DEA83DF" w14:textId="77777777" w:rsidR="007C2959" w:rsidRDefault="007C2959" w:rsidP="00581BCB">
      <w:pPr>
        <w:jc w:val="both"/>
        <w:rPr>
          <w:lang w:val="es-ES_tradnl"/>
        </w:rPr>
      </w:pPr>
    </w:p>
    <w:p w14:paraId="78D1C2E5" w14:textId="77777777" w:rsidR="00C94915" w:rsidRDefault="007C2959" w:rsidP="007C2959">
      <w:pPr>
        <w:pStyle w:val="Prrafodelista"/>
        <w:numPr>
          <w:ilvl w:val="0"/>
          <w:numId w:val="33"/>
        </w:numPr>
        <w:jc w:val="both"/>
        <w:rPr>
          <w:rFonts w:ascii="Arial" w:eastAsia="Calibri" w:hAnsi="Arial"/>
        </w:rPr>
      </w:pPr>
      <w:r w:rsidRPr="007C2959">
        <w:rPr>
          <w:b/>
          <w:lang w:val="es-ES_tradnl"/>
        </w:rPr>
        <w:t>Autónomos módulos</w:t>
      </w:r>
      <w:r w:rsidRPr="007C2959">
        <w:rPr>
          <w:lang w:val="es-ES_tradnl"/>
        </w:rPr>
        <w:t xml:space="preserve">: </w:t>
      </w:r>
      <w:r w:rsidR="00702FFD" w:rsidRPr="007C2959">
        <w:rPr>
          <w:rFonts w:ascii="Arial" w:eastAsia="Calibri" w:hAnsi="Arial"/>
        </w:rPr>
        <w:t xml:space="preserve">es necesario que </w:t>
      </w:r>
      <w:r>
        <w:rPr>
          <w:rFonts w:ascii="Arial" w:eastAsia="Calibri" w:hAnsi="Arial"/>
        </w:rPr>
        <w:t xml:space="preserve">hayan obtenido </w:t>
      </w:r>
      <w:r w:rsidR="00C94915" w:rsidRPr="007C2959">
        <w:rPr>
          <w:rFonts w:ascii="Arial" w:eastAsia="Calibri" w:hAnsi="Arial"/>
        </w:rPr>
        <w:t xml:space="preserve">las ayudas a trabajadores y trabajadoras autónomos reguladas en el artículo 2 del Decreto-ley Foral 3/2020, de 15 de abril. </w:t>
      </w:r>
    </w:p>
    <w:p w14:paraId="222ED6EF" w14:textId="77777777" w:rsidR="007C2959" w:rsidRPr="007C2959" w:rsidRDefault="007C2959" w:rsidP="007C2959">
      <w:pPr>
        <w:pStyle w:val="Prrafodelista"/>
        <w:numPr>
          <w:ilvl w:val="0"/>
          <w:numId w:val="33"/>
        </w:numPr>
        <w:jc w:val="both"/>
        <w:rPr>
          <w:rFonts w:ascii="Arial" w:eastAsia="Calibri" w:hAnsi="Arial"/>
        </w:rPr>
      </w:pPr>
      <w:r>
        <w:rPr>
          <w:b/>
          <w:lang w:val="es-ES_tradnl"/>
        </w:rPr>
        <w:t>Sociedades irregulares:</w:t>
      </w:r>
      <w:r>
        <w:rPr>
          <w:rFonts w:ascii="Arial" w:eastAsia="Calibri" w:hAnsi="Arial"/>
        </w:rPr>
        <w:t xml:space="preserve"> Solicitarán con el N.I.F. de la sociedad irregular, y estas son las que podrán optar a la ayuda. </w:t>
      </w:r>
    </w:p>
    <w:p w14:paraId="79F85F85" w14:textId="77777777" w:rsidR="007C2959" w:rsidRPr="007C2959" w:rsidRDefault="007C2959" w:rsidP="007C2959">
      <w:pPr>
        <w:jc w:val="both"/>
        <w:rPr>
          <w:lang w:val="es-ES_tradnl"/>
        </w:rPr>
      </w:pPr>
    </w:p>
    <w:p w14:paraId="5A6BC5B0" w14:textId="77777777" w:rsidR="00585A71" w:rsidRDefault="00585A71" w:rsidP="00581BCB">
      <w:pPr>
        <w:jc w:val="both"/>
        <w:rPr>
          <w:color w:val="FF0000"/>
          <w:lang w:val="es-ES_tradnl"/>
        </w:rPr>
      </w:pPr>
    </w:p>
    <w:p w14:paraId="738BDE2E" w14:textId="77777777" w:rsidR="00585A71" w:rsidRPr="00115344" w:rsidRDefault="00585A71" w:rsidP="00585A71">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6" w:name="_Toc57289353"/>
      <w:r w:rsidRPr="00115344">
        <w:rPr>
          <w:rFonts w:ascii="Arial" w:hAnsi="Arial"/>
          <w:b/>
          <w:lang w:val="es-ES_tradnl"/>
        </w:rPr>
        <w:t>¿Qué se entiende por actividad principal?</w:t>
      </w:r>
      <w:bookmarkEnd w:id="6"/>
    </w:p>
    <w:p w14:paraId="57D78478" w14:textId="77777777" w:rsidR="00FE6FAF" w:rsidRDefault="00FE6FAF" w:rsidP="00581BCB">
      <w:pPr>
        <w:rPr>
          <w:lang w:val="es-ES_tradnl"/>
        </w:rPr>
      </w:pPr>
    </w:p>
    <w:p w14:paraId="0201CFE1" w14:textId="77777777" w:rsidR="00FE6FAF" w:rsidRDefault="002355E4" w:rsidP="00EB3784">
      <w:pPr>
        <w:jc w:val="both"/>
        <w:rPr>
          <w:lang w:val="es-ES_tradnl"/>
        </w:rPr>
      </w:pPr>
      <w:r>
        <w:rPr>
          <w:lang w:val="es-ES_tradnl"/>
        </w:rPr>
        <w:t xml:space="preserve">A los efectos de la presente convocatoria </w:t>
      </w:r>
      <w:r w:rsidR="00115344" w:rsidRPr="00AD771B">
        <w:rPr>
          <w:lang w:val="es-ES_tradnl"/>
        </w:rPr>
        <w:t xml:space="preserve">se entenderá </w:t>
      </w:r>
      <w:r w:rsidR="00115344">
        <w:rPr>
          <w:lang w:val="es-ES_tradnl"/>
        </w:rPr>
        <w:t xml:space="preserve">que una actividad económica es </w:t>
      </w:r>
      <w:r w:rsidR="00115344" w:rsidRPr="00AD771B">
        <w:rPr>
          <w:lang w:val="es-ES_tradnl"/>
        </w:rPr>
        <w:t xml:space="preserve">desarrollada con carácter </w:t>
      </w:r>
      <w:r w:rsidR="00115344">
        <w:rPr>
          <w:lang w:val="es-ES_tradnl"/>
        </w:rPr>
        <w:t xml:space="preserve">principal </w:t>
      </w:r>
      <w:r w:rsidR="00115344" w:rsidRPr="00AD771B">
        <w:rPr>
          <w:lang w:val="es-ES_tradnl"/>
        </w:rPr>
        <w:t xml:space="preserve">cuando más del 50 por ciento </w:t>
      </w:r>
      <w:r w:rsidR="00115344">
        <w:rPr>
          <w:lang w:val="es-ES_tradnl"/>
        </w:rPr>
        <w:t>del total de su volumen de operaciones</w:t>
      </w:r>
      <w:r w:rsidR="00CA09C9">
        <w:rPr>
          <w:lang w:val="es-ES_tradnl"/>
        </w:rPr>
        <w:t xml:space="preserve"> declarado en el Impuesto sobre el Valor Añadido</w:t>
      </w:r>
      <w:r w:rsidR="00115344">
        <w:rPr>
          <w:lang w:val="es-ES_tradnl"/>
        </w:rPr>
        <w:t xml:space="preserve">, proceda de una o varias de las actividades señaladas en la pregunta dos del presente documento. </w:t>
      </w:r>
    </w:p>
    <w:p w14:paraId="1A90ADE0" w14:textId="77777777" w:rsidR="00FE6FAF" w:rsidRDefault="00FE6FAF" w:rsidP="00581BCB">
      <w:pPr>
        <w:rPr>
          <w:b/>
          <w:color w:val="FF0000"/>
          <w:lang w:val="es-ES_tradnl"/>
        </w:rPr>
      </w:pPr>
    </w:p>
    <w:p w14:paraId="3B6B3AA0" w14:textId="77777777" w:rsidR="009B1007" w:rsidRDefault="009B1007" w:rsidP="00581BCB">
      <w:pPr>
        <w:rPr>
          <w:b/>
          <w:color w:val="FF0000"/>
          <w:lang w:val="es-ES_tradnl"/>
        </w:rPr>
      </w:pPr>
    </w:p>
    <w:p w14:paraId="1BB4EB36" w14:textId="77777777" w:rsidR="007C2959" w:rsidRPr="007C2959" w:rsidRDefault="007C2959" w:rsidP="007C2959">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7" w:name="_Toc57289354"/>
      <w:r w:rsidRPr="007C2959">
        <w:rPr>
          <w:rFonts w:ascii="Arial" w:hAnsi="Arial"/>
          <w:b/>
          <w:lang w:val="es-ES_tradnl"/>
        </w:rPr>
        <w:t>¿Por qué mi empresa se ha quedado fuera?</w:t>
      </w:r>
      <w:bookmarkEnd w:id="7"/>
    </w:p>
    <w:p w14:paraId="06B03D5A" w14:textId="77777777" w:rsidR="009B1007" w:rsidRDefault="009B1007" w:rsidP="00581BCB">
      <w:pPr>
        <w:rPr>
          <w:b/>
          <w:color w:val="FF0000"/>
          <w:lang w:val="es-ES_tradnl"/>
        </w:rPr>
      </w:pPr>
    </w:p>
    <w:p w14:paraId="322E6B28" w14:textId="298DF6A4" w:rsidR="009B1007" w:rsidRPr="007C2959" w:rsidRDefault="007C2959" w:rsidP="007C2959">
      <w:pPr>
        <w:jc w:val="both"/>
        <w:rPr>
          <w:lang w:val="es-ES_tradnl"/>
        </w:rPr>
      </w:pPr>
      <w:r w:rsidRPr="007C2959">
        <w:rPr>
          <w:lang w:val="es-ES_tradnl"/>
        </w:rPr>
        <w:t xml:space="preserve">La Dirección General de Turismo, Comercio y Consumo ha tratado de sacar estas ayudas en el menor tiempo posible y justificar legalmente el importe que se va a dar de la ayuda sin necesidad de pedir documentación y </w:t>
      </w:r>
      <w:r w:rsidR="00DB61A0">
        <w:rPr>
          <w:lang w:val="es-ES_tradnl"/>
        </w:rPr>
        <w:t>evitar hacer</w:t>
      </w:r>
      <w:r w:rsidRPr="007C2959">
        <w:rPr>
          <w:lang w:val="es-ES_tradnl"/>
        </w:rPr>
        <w:t xml:space="preserve"> el proceso complejo y largo. </w:t>
      </w:r>
    </w:p>
    <w:p w14:paraId="5B2852CC" w14:textId="77777777" w:rsidR="00DB61A0" w:rsidRDefault="00DB61A0" w:rsidP="007C2959">
      <w:pPr>
        <w:jc w:val="both"/>
        <w:rPr>
          <w:b/>
          <w:color w:val="FF0000"/>
          <w:lang w:val="es-ES_tradnl"/>
        </w:rPr>
      </w:pPr>
    </w:p>
    <w:p w14:paraId="39E5522E" w14:textId="18EF7643" w:rsidR="007C2959" w:rsidRDefault="007C2959" w:rsidP="007C2959">
      <w:pPr>
        <w:jc w:val="both"/>
        <w:rPr>
          <w:lang w:val="es-ES_tradnl"/>
        </w:rPr>
      </w:pPr>
      <w:r w:rsidRPr="007C2959">
        <w:rPr>
          <w:lang w:val="es-ES_tradnl"/>
        </w:rPr>
        <w:t>Esta</w:t>
      </w:r>
      <w:r w:rsidR="00DB61A0">
        <w:rPr>
          <w:lang w:val="es-ES_tradnl"/>
        </w:rPr>
        <w:t xml:space="preserve"> situación ha llevado a que </w:t>
      </w:r>
      <w:r w:rsidRPr="007C2959">
        <w:rPr>
          <w:lang w:val="es-ES_tradnl"/>
        </w:rPr>
        <w:t xml:space="preserve">no sea posible justificar </w:t>
      </w:r>
      <w:r w:rsidR="00DB61A0">
        <w:rPr>
          <w:lang w:val="es-ES_tradnl"/>
        </w:rPr>
        <w:t xml:space="preserve">por criterios objetivos y contrastados, los conceptos que regulan </w:t>
      </w:r>
      <w:r w:rsidRPr="007C2959">
        <w:rPr>
          <w:lang w:val="es-ES_tradnl"/>
        </w:rPr>
        <w:t>la ayuda para ciertos colectivos y</w:t>
      </w:r>
      <w:r w:rsidR="00DB61A0">
        <w:rPr>
          <w:lang w:val="es-ES_tradnl"/>
        </w:rPr>
        <w:t xml:space="preserve"> por esta razón </w:t>
      </w:r>
      <w:r w:rsidRPr="007C2959">
        <w:rPr>
          <w:lang w:val="es-ES_tradnl"/>
        </w:rPr>
        <w:t>se</w:t>
      </w:r>
      <w:r w:rsidR="00DB61A0">
        <w:rPr>
          <w:lang w:val="es-ES_tradnl"/>
        </w:rPr>
        <w:t xml:space="preserve"> han quedado</w:t>
      </w:r>
      <w:r w:rsidRPr="007C2959">
        <w:rPr>
          <w:lang w:val="es-ES_tradnl"/>
        </w:rPr>
        <w:t xml:space="preserve"> excluidos. </w:t>
      </w:r>
    </w:p>
    <w:p w14:paraId="1A008BA8" w14:textId="3598A02A" w:rsidR="008F3A0E" w:rsidRDefault="00DB61A0" w:rsidP="00DB61A0">
      <w:pPr>
        <w:tabs>
          <w:tab w:val="left" w:pos="2649"/>
        </w:tabs>
        <w:jc w:val="both"/>
        <w:rPr>
          <w:lang w:val="es-ES_tradnl"/>
        </w:rPr>
      </w:pPr>
      <w:r>
        <w:rPr>
          <w:lang w:val="es-ES_tradnl"/>
        </w:rPr>
        <w:tab/>
      </w:r>
    </w:p>
    <w:p w14:paraId="21FA734A" w14:textId="77777777" w:rsidR="008F3A0E" w:rsidRDefault="008F3A0E" w:rsidP="008F3A0E">
      <w:pPr>
        <w:jc w:val="both"/>
        <w:rPr>
          <w:lang w:val="es-ES_tradnl"/>
        </w:rPr>
      </w:pPr>
    </w:p>
    <w:p w14:paraId="2025ADC2" w14:textId="77777777" w:rsidR="00581BCB" w:rsidRPr="004022C6" w:rsidRDefault="0058445B" w:rsidP="00543643">
      <w:pPr>
        <w:pStyle w:val="TDC2"/>
        <w:rPr>
          <w:rFonts w:cs="Times New Roman"/>
          <w:color w:val="0000FF"/>
          <w:u w:val="single"/>
        </w:rPr>
      </w:pPr>
      <w:bookmarkStart w:id="8" w:name="_Toc57289355"/>
      <w:bookmarkEnd w:id="0"/>
      <w:r>
        <w:t>DOTACIÓN PRESUPUESTARIA</w:t>
      </w:r>
      <w:bookmarkEnd w:id="8"/>
    </w:p>
    <w:p w14:paraId="6087B714" w14:textId="77777777" w:rsidR="00581BCB" w:rsidRPr="005C4917" w:rsidRDefault="00581BCB" w:rsidP="00581BCB">
      <w:pPr>
        <w:jc w:val="both"/>
        <w:rPr>
          <w:rFonts w:ascii="Arial" w:hAnsi="Arial"/>
          <w:lang w:val="es-ES_tradnl"/>
        </w:rPr>
      </w:pPr>
    </w:p>
    <w:p w14:paraId="51875EAB" w14:textId="77777777" w:rsidR="00581BCB" w:rsidRDefault="00581BCB" w:rsidP="00581BCB">
      <w:pPr>
        <w:jc w:val="both"/>
        <w:rPr>
          <w:rFonts w:ascii="Arial" w:hAnsi="Arial"/>
          <w:lang w:val="es-ES_tradnl"/>
        </w:rPr>
      </w:pPr>
    </w:p>
    <w:p w14:paraId="5147AF3F" w14:textId="77777777" w:rsidR="0058445B" w:rsidRPr="0058445B" w:rsidRDefault="0058445B" w:rsidP="007C2959">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9" w:name="_Toc57289356"/>
      <w:r w:rsidRPr="0058445B">
        <w:rPr>
          <w:rFonts w:ascii="Arial" w:hAnsi="Arial"/>
          <w:b/>
          <w:lang w:val="es-ES_tradnl"/>
        </w:rPr>
        <w:t>¿Cuál es la dotación presupuestaria?</w:t>
      </w:r>
      <w:bookmarkEnd w:id="9"/>
    </w:p>
    <w:p w14:paraId="461AD7A8" w14:textId="77777777" w:rsidR="0058445B" w:rsidRDefault="0058445B" w:rsidP="0058445B">
      <w:pPr>
        <w:jc w:val="both"/>
        <w:rPr>
          <w:lang w:val="es-ES_tradnl"/>
        </w:rPr>
      </w:pPr>
    </w:p>
    <w:p w14:paraId="0ED024B9" w14:textId="1417E64F" w:rsidR="0058445B" w:rsidRPr="00840F3A" w:rsidRDefault="00A52703" w:rsidP="0058445B">
      <w:pPr>
        <w:jc w:val="both"/>
        <w:rPr>
          <w:rFonts w:ascii="Arial" w:hAnsi="Arial"/>
        </w:rPr>
      </w:pPr>
      <w:r>
        <w:rPr>
          <w:rFonts w:ascii="Arial" w:hAnsi="Arial"/>
        </w:rPr>
        <w:lastRenderedPageBreak/>
        <w:t>La dotación asignada para estas ayudas</w:t>
      </w:r>
      <w:r w:rsidR="0058445B" w:rsidRPr="00840F3A">
        <w:rPr>
          <w:rFonts w:ascii="Arial" w:hAnsi="Arial"/>
        </w:rPr>
        <w:t xml:space="preserve"> es de 20.000.000 euros</w:t>
      </w:r>
      <w:r>
        <w:rPr>
          <w:rFonts w:ascii="Arial" w:hAnsi="Arial"/>
        </w:rPr>
        <w:t>.</w:t>
      </w:r>
    </w:p>
    <w:p w14:paraId="621D74C4" w14:textId="77777777" w:rsidR="0058445B" w:rsidRPr="00840F3A" w:rsidRDefault="0058445B" w:rsidP="0058445B">
      <w:pPr>
        <w:rPr>
          <w:rFonts w:ascii="Arial" w:hAnsi="Arial"/>
        </w:rPr>
      </w:pPr>
    </w:p>
    <w:p w14:paraId="1F157FD0" w14:textId="77777777" w:rsidR="0058445B" w:rsidRDefault="0058445B" w:rsidP="00581BCB">
      <w:pPr>
        <w:jc w:val="both"/>
        <w:rPr>
          <w:rFonts w:ascii="Arial" w:hAnsi="Arial"/>
          <w:lang w:val="es-ES_tradnl"/>
        </w:rPr>
      </w:pPr>
    </w:p>
    <w:p w14:paraId="16D504AA" w14:textId="77777777" w:rsidR="001B3750" w:rsidRDefault="001B3750" w:rsidP="00581BCB">
      <w:pPr>
        <w:jc w:val="both"/>
        <w:rPr>
          <w:rFonts w:ascii="Arial" w:hAnsi="Arial"/>
          <w:lang w:val="es-ES_tradnl"/>
        </w:rPr>
      </w:pPr>
    </w:p>
    <w:p w14:paraId="0520A6C8" w14:textId="77777777" w:rsidR="001B3750" w:rsidRPr="004022C6" w:rsidRDefault="001B3750" w:rsidP="00543643">
      <w:pPr>
        <w:pStyle w:val="TDC2"/>
        <w:rPr>
          <w:rFonts w:cs="Times New Roman"/>
          <w:color w:val="0000FF"/>
          <w:u w:val="single"/>
        </w:rPr>
      </w:pPr>
      <w:bookmarkStart w:id="10" w:name="_Toc57289357"/>
      <w:r w:rsidRPr="005C4917">
        <w:t>TIPOS DE AYUDA</w:t>
      </w:r>
      <w:bookmarkEnd w:id="10"/>
    </w:p>
    <w:p w14:paraId="50AB02E6" w14:textId="77777777" w:rsidR="001B3750" w:rsidRPr="007775F6" w:rsidRDefault="001B3750" w:rsidP="00581BCB">
      <w:pPr>
        <w:jc w:val="both"/>
        <w:rPr>
          <w:rFonts w:ascii="Arial" w:hAnsi="Arial"/>
          <w:lang w:val="es-ES_tradnl"/>
        </w:rPr>
      </w:pPr>
    </w:p>
    <w:p w14:paraId="164A70C8" w14:textId="4BBDE231" w:rsidR="00BF3FFB" w:rsidRPr="00A52703" w:rsidRDefault="00581BCB" w:rsidP="00581BC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11" w:name="_Toc44060332"/>
      <w:bookmarkStart w:id="12" w:name="_Toc57289358"/>
      <w:r w:rsidRPr="00C42FBB">
        <w:rPr>
          <w:rFonts w:ascii="Arial" w:hAnsi="Arial"/>
          <w:b/>
          <w:lang w:val="es-ES_tradnl"/>
        </w:rPr>
        <w:t>¿</w:t>
      </w:r>
      <w:r w:rsidR="00534A6E">
        <w:rPr>
          <w:rFonts w:ascii="Arial" w:hAnsi="Arial"/>
          <w:b/>
          <w:lang w:val="es-ES_tradnl"/>
        </w:rPr>
        <w:t>Cuál es la cuantía de la subvención</w:t>
      </w:r>
      <w:r w:rsidRPr="00C42FBB">
        <w:rPr>
          <w:rFonts w:ascii="Arial" w:hAnsi="Arial"/>
          <w:b/>
          <w:lang w:val="es-ES_tradnl"/>
        </w:rPr>
        <w:t>?</w:t>
      </w:r>
      <w:bookmarkEnd w:id="11"/>
      <w:bookmarkEnd w:id="12"/>
    </w:p>
    <w:p w14:paraId="23DB56C5" w14:textId="77777777" w:rsidR="00A52703" w:rsidRPr="00A52703" w:rsidRDefault="00A52703" w:rsidP="00A52703">
      <w:pPr>
        <w:numPr>
          <w:ilvl w:val="0"/>
          <w:numId w:val="37"/>
        </w:numPr>
        <w:spacing w:before="100" w:beforeAutospacing="1" w:after="100" w:afterAutospacing="1"/>
        <w:rPr>
          <w:rFonts w:ascii="Tahoma" w:hAnsi="Tahoma" w:cs="Tahoma"/>
          <w:color w:val="000000"/>
          <w:sz w:val="20"/>
          <w:szCs w:val="20"/>
          <w:lang w:eastAsia="en-GB"/>
        </w:rPr>
      </w:pPr>
      <w:r w:rsidRPr="00A52703">
        <w:rPr>
          <w:rFonts w:ascii="Tahoma" w:hAnsi="Tahoma" w:cs="Tahoma"/>
          <w:color w:val="000000"/>
          <w:sz w:val="20"/>
          <w:szCs w:val="20"/>
          <w:lang w:eastAsia="en-GB"/>
        </w:rPr>
        <w:t>El importe máximo de subvención es de 25.000 euros.</w:t>
      </w:r>
    </w:p>
    <w:p w14:paraId="309C8FFF" w14:textId="77777777" w:rsidR="00A52703" w:rsidRPr="00A52703" w:rsidRDefault="00A52703" w:rsidP="00A52703">
      <w:pPr>
        <w:numPr>
          <w:ilvl w:val="0"/>
          <w:numId w:val="37"/>
        </w:numPr>
        <w:spacing w:before="100" w:beforeAutospacing="1" w:after="100" w:afterAutospacing="1"/>
        <w:rPr>
          <w:rFonts w:ascii="Tahoma" w:hAnsi="Tahoma" w:cs="Tahoma"/>
          <w:color w:val="000000"/>
          <w:sz w:val="20"/>
          <w:szCs w:val="20"/>
          <w:lang w:eastAsia="en-GB"/>
        </w:rPr>
      </w:pPr>
      <w:r w:rsidRPr="00A52703">
        <w:rPr>
          <w:rFonts w:ascii="Tahoma" w:hAnsi="Tahoma" w:cs="Tahoma"/>
          <w:color w:val="000000"/>
          <w:sz w:val="20"/>
          <w:szCs w:val="20"/>
          <w:lang w:eastAsia="en-GB"/>
        </w:rPr>
        <w:t>El importe mínimo de la subvención no será en ningún caso inferior a 2.850 euros.</w:t>
      </w:r>
    </w:p>
    <w:p w14:paraId="014CE79B" w14:textId="18AC3C76" w:rsidR="00A52703" w:rsidRPr="00A52703" w:rsidRDefault="00A52703" w:rsidP="00A52703">
      <w:pPr>
        <w:rPr>
          <w:rFonts w:ascii="Tahoma" w:hAnsi="Tahoma" w:cs="Tahoma"/>
          <w:color w:val="000000"/>
          <w:sz w:val="20"/>
          <w:szCs w:val="20"/>
          <w:lang w:eastAsia="en-GB"/>
        </w:rPr>
      </w:pPr>
      <w:r w:rsidRPr="00A52703">
        <w:rPr>
          <w:rFonts w:ascii="Tahoma" w:hAnsi="Tahoma" w:cs="Tahoma"/>
          <w:color w:val="000000"/>
          <w:sz w:val="20"/>
          <w:szCs w:val="20"/>
          <w:lang w:eastAsia="en-GB"/>
        </w:rPr>
        <w:t>La cuantía se determinará aplicando a su base imponible de IVA de los primeros tres trimestres de 2019 el porcentaje de gasto fijo que se recoge en las bases para su IAE (no es necesario aportar documentación). Se ponderará, además, en función de la caída particular de cada empresa.</w:t>
      </w:r>
    </w:p>
    <w:p w14:paraId="7E5DE119" w14:textId="77777777" w:rsidR="00A52703" w:rsidRPr="00A52703" w:rsidRDefault="00A52703" w:rsidP="00A52703">
      <w:pPr>
        <w:rPr>
          <w:rFonts w:ascii="Tahoma" w:hAnsi="Tahoma" w:cs="Tahoma"/>
          <w:color w:val="000000"/>
          <w:sz w:val="20"/>
          <w:szCs w:val="20"/>
          <w:lang w:val="en-GB" w:eastAsia="en-GB"/>
        </w:rPr>
      </w:pPr>
      <w:r w:rsidRPr="00A52703">
        <w:rPr>
          <w:rFonts w:ascii="Tahoma" w:hAnsi="Tahoma" w:cs="Tahoma"/>
          <w:b/>
          <w:bCs/>
          <w:color w:val="000000"/>
          <w:sz w:val="20"/>
          <w:szCs w:val="20"/>
          <w:u w:val="single"/>
          <w:lang w:val="en-GB" w:eastAsia="en-GB"/>
        </w:rPr>
        <w:t xml:space="preserve">Casos </w:t>
      </w:r>
      <w:proofErr w:type="spellStart"/>
      <w:r w:rsidRPr="00A52703">
        <w:rPr>
          <w:rFonts w:ascii="Tahoma" w:hAnsi="Tahoma" w:cs="Tahoma"/>
          <w:b/>
          <w:bCs/>
          <w:color w:val="000000"/>
          <w:sz w:val="20"/>
          <w:szCs w:val="20"/>
          <w:u w:val="single"/>
          <w:lang w:val="en-GB" w:eastAsia="en-GB"/>
        </w:rPr>
        <w:t>especiales</w:t>
      </w:r>
      <w:proofErr w:type="spellEnd"/>
      <w:r w:rsidRPr="00A52703">
        <w:rPr>
          <w:rFonts w:ascii="Tahoma" w:hAnsi="Tahoma" w:cs="Tahoma"/>
          <w:b/>
          <w:bCs/>
          <w:color w:val="000000"/>
          <w:sz w:val="20"/>
          <w:szCs w:val="20"/>
          <w:u w:val="single"/>
          <w:lang w:val="en-GB" w:eastAsia="en-GB"/>
        </w:rPr>
        <w:t>:</w:t>
      </w:r>
    </w:p>
    <w:p w14:paraId="72917A56" w14:textId="77777777" w:rsidR="00A52703" w:rsidRPr="00A52703" w:rsidRDefault="00A52703" w:rsidP="00A52703">
      <w:pPr>
        <w:numPr>
          <w:ilvl w:val="0"/>
          <w:numId w:val="38"/>
        </w:numPr>
        <w:spacing w:before="100" w:beforeAutospacing="1" w:after="100" w:afterAutospacing="1"/>
        <w:rPr>
          <w:rFonts w:ascii="Tahoma" w:hAnsi="Tahoma" w:cs="Tahoma"/>
          <w:color w:val="000000"/>
          <w:sz w:val="20"/>
          <w:szCs w:val="20"/>
          <w:lang w:eastAsia="en-GB"/>
        </w:rPr>
      </w:pPr>
      <w:r w:rsidRPr="00A52703">
        <w:rPr>
          <w:rFonts w:ascii="Tahoma" w:hAnsi="Tahoma" w:cs="Tahoma"/>
          <w:color w:val="000000"/>
          <w:sz w:val="20"/>
          <w:szCs w:val="20"/>
          <w:lang w:eastAsia="en-GB"/>
        </w:rPr>
        <w:t>Si tributa por módulos: Importe fijo de la subvención de 2.850 euros. Tendrá que haber sido beneficiario de la ayuda anterior (consultar en las bases).</w:t>
      </w:r>
    </w:p>
    <w:p w14:paraId="520F1D2B" w14:textId="77777777" w:rsidR="00A52703" w:rsidRPr="00A52703" w:rsidRDefault="00A52703" w:rsidP="00A52703">
      <w:pPr>
        <w:numPr>
          <w:ilvl w:val="0"/>
          <w:numId w:val="38"/>
        </w:numPr>
        <w:spacing w:before="100" w:beforeAutospacing="1" w:after="100" w:afterAutospacing="1"/>
        <w:rPr>
          <w:rFonts w:ascii="Tahoma" w:hAnsi="Tahoma" w:cs="Tahoma"/>
          <w:color w:val="000000"/>
          <w:sz w:val="20"/>
          <w:szCs w:val="20"/>
          <w:lang w:eastAsia="en-GB"/>
        </w:rPr>
      </w:pPr>
      <w:r w:rsidRPr="00A52703">
        <w:rPr>
          <w:rFonts w:ascii="Tahoma" w:hAnsi="Tahoma" w:cs="Tahoma"/>
          <w:color w:val="000000"/>
          <w:sz w:val="20"/>
          <w:szCs w:val="20"/>
          <w:lang w:eastAsia="en-GB"/>
        </w:rPr>
        <w:t>Si la fecha del inicio de la actividad es posterior al 1 de enero de 2019 y anterior al 1 de Julio de 2020: Importe fijo de la subvención de 2.850 euros.</w:t>
      </w:r>
    </w:p>
    <w:p w14:paraId="28DED210" w14:textId="77777777" w:rsidR="00A52703" w:rsidRPr="00A52703" w:rsidRDefault="00A52703" w:rsidP="00A52703">
      <w:pPr>
        <w:numPr>
          <w:ilvl w:val="0"/>
          <w:numId w:val="38"/>
        </w:numPr>
        <w:spacing w:before="100" w:beforeAutospacing="1" w:after="100" w:afterAutospacing="1"/>
        <w:rPr>
          <w:rFonts w:ascii="Tahoma" w:hAnsi="Tahoma" w:cs="Tahoma"/>
          <w:color w:val="000000"/>
          <w:sz w:val="20"/>
          <w:szCs w:val="20"/>
          <w:lang w:eastAsia="en-GB"/>
        </w:rPr>
      </w:pPr>
      <w:r w:rsidRPr="00A52703">
        <w:rPr>
          <w:rFonts w:ascii="Tahoma" w:hAnsi="Tahoma" w:cs="Tahoma"/>
          <w:color w:val="000000"/>
          <w:sz w:val="20"/>
          <w:szCs w:val="20"/>
          <w:lang w:eastAsia="en-GB"/>
        </w:rPr>
        <w:t xml:space="preserve">Si la empresa tiene también </w:t>
      </w:r>
      <w:proofErr w:type="spellStart"/>
      <w:r w:rsidRPr="00A52703">
        <w:rPr>
          <w:rFonts w:ascii="Tahoma" w:hAnsi="Tahoma" w:cs="Tahoma"/>
          <w:color w:val="000000"/>
          <w:sz w:val="20"/>
          <w:szCs w:val="20"/>
          <w:lang w:eastAsia="en-GB"/>
        </w:rPr>
        <w:t>IAEs</w:t>
      </w:r>
      <w:proofErr w:type="spellEnd"/>
      <w:r w:rsidRPr="00A52703">
        <w:rPr>
          <w:rFonts w:ascii="Tahoma" w:hAnsi="Tahoma" w:cs="Tahoma"/>
          <w:color w:val="000000"/>
          <w:sz w:val="20"/>
          <w:szCs w:val="20"/>
          <w:lang w:eastAsia="en-GB"/>
        </w:rPr>
        <w:t xml:space="preserve"> no subvencionables: Se aplicará un 75% a su base imponible de IVA para el cálculo (siempre que uno de los </w:t>
      </w:r>
      <w:proofErr w:type="spellStart"/>
      <w:r w:rsidRPr="00A52703">
        <w:rPr>
          <w:rFonts w:ascii="Tahoma" w:hAnsi="Tahoma" w:cs="Tahoma"/>
          <w:color w:val="000000"/>
          <w:sz w:val="20"/>
          <w:szCs w:val="20"/>
          <w:lang w:eastAsia="en-GB"/>
        </w:rPr>
        <w:t>IAEs</w:t>
      </w:r>
      <w:proofErr w:type="spellEnd"/>
      <w:r w:rsidRPr="00A52703">
        <w:rPr>
          <w:rFonts w:ascii="Tahoma" w:hAnsi="Tahoma" w:cs="Tahoma"/>
          <w:color w:val="000000"/>
          <w:sz w:val="20"/>
          <w:szCs w:val="20"/>
          <w:lang w:eastAsia="en-GB"/>
        </w:rPr>
        <w:t xml:space="preserve"> subvencionables sea su ACTIVIDAD PRINCIPAL).</w:t>
      </w:r>
    </w:p>
    <w:p w14:paraId="0C513834" w14:textId="77777777" w:rsidR="00BF3FFB" w:rsidRPr="00A52703" w:rsidRDefault="00BF3FFB" w:rsidP="00581BCB">
      <w:pPr>
        <w:jc w:val="both"/>
        <w:rPr>
          <w:rFonts w:ascii="Arial" w:hAnsi="Arial"/>
        </w:rPr>
      </w:pPr>
    </w:p>
    <w:p w14:paraId="64891AE6" w14:textId="4140507B" w:rsidR="00E13B10" w:rsidRPr="00A52703" w:rsidRDefault="00BF3FFB" w:rsidP="00581BC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13" w:name="_Toc57289359"/>
      <w:r w:rsidRPr="00BF3FFB">
        <w:rPr>
          <w:rFonts w:ascii="Arial" w:hAnsi="Arial"/>
          <w:b/>
          <w:lang w:val="es-ES_tradnl"/>
        </w:rPr>
        <w:t>¿</w:t>
      </w:r>
      <w:r>
        <w:rPr>
          <w:rFonts w:ascii="Arial" w:hAnsi="Arial"/>
          <w:b/>
          <w:lang w:val="es-ES_tradnl"/>
        </w:rPr>
        <w:t>Qué casos particulares existen?</w:t>
      </w:r>
      <w:bookmarkEnd w:id="13"/>
    </w:p>
    <w:p w14:paraId="70FCACEC" w14:textId="4530EC3A" w:rsidR="00A52703" w:rsidRPr="00A52703" w:rsidRDefault="00A52703" w:rsidP="00A52703">
      <w:pPr>
        <w:numPr>
          <w:ilvl w:val="0"/>
          <w:numId w:val="38"/>
        </w:numPr>
        <w:spacing w:before="100" w:beforeAutospacing="1" w:after="100" w:afterAutospacing="1"/>
        <w:rPr>
          <w:rFonts w:ascii="Tahoma" w:hAnsi="Tahoma" w:cs="Tahoma"/>
          <w:color w:val="000000"/>
          <w:sz w:val="20"/>
          <w:szCs w:val="20"/>
          <w:lang w:eastAsia="en-GB"/>
        </w:rPr>
      </w:pPr>
      <w:r w:rsidRPr="00A52703">
        <w:rPr>
          <w:rFonts w:ascii="Tahoma" w:hAnsi="Tahoma" w:cs="Tahoma"/>
          <w:b/>
          <w:bCs/>
          <w:color w:val="000000"/>
          <w:sz w:val="20"/>
          <w:szCs w:val="20"/>
          <w:lang w:eastAsia="en-GB"/>
        </w:rPr>
        <w:t>Si tributa por módulos:</w:t>
      </w:r>
      <w:r w:rsidRPr="00A52703">
        <w:rPr>
          <w:rFonts w:ascii="Tahoma" w:hAnsi="Tahoma" w:cs="Tahoma"/>
          <w:color w:val="000000"/>
          <w:sz w:val="20"/>
          <w:szCs w:val="20"/>
          <w:lang w:eastAsia="en-GB"/>
        </w:rPr>
        <w:t xml:space="preserve"> Importe fijo de la subvención de 2.850 euros. Tendrá que haber sido beneficiario de la ayuda anterior (consultar en las bases)</w:t>
      </w:r>
      <w:r>
        <w:rPr>
          <w:rFonts w:ascii="Tahoma" w:hAnsi="Tahoma" w:cs="Tahoma"/>
          <w:color w:val="000000"/>
          <w:sz w:val="20"/>
          <w:szCs w:val="20"/>
          <w:lang w:eastAsia="en-GB"/>
        </w:rPr>
        <w:t>.</w:t>
      </w:r>
    </w:p>
    <w:p w14:paraId="417D09A5" w14:textId="63AC3EE9" w:rsidR="00A52703" w:rsidRPr="00A52703" w:rsidRDefault="00A52703" w:rsidP="00A52703">
      <w:pPr>
        <w:numPr>
          <w:ilvl w:val="0"/>
          <w:numId w:val="38"/>
        </w:numPr>
        <w:spacing w:before="100" w:beforeAutospacing="1" w:after="100" w:afterAutospacing="1"/>
        <w:rPr>
          <w:rFonts w:ascii="Tahoma" w:hAnsi="Tahoma" w:cs="Tahoma"/>
          <w:color w:val="000000"/>
          <w:sz w:val="20"/>
          <w:szCs w:val="20"/>
          <w:lang w:eastAsia="en-GB"/>
        </w:rPr>
      </w:pPr>
      <w:r w:rsidRPr="00A52703">
        <w:rPr>
          <w:rFonts w:ascii="Tahoma" w:hAnsi="Tahoma" w:cs="Tahoma"/>
          <w:b/>
          <w:bCs/>
          <w:color w:val="000000"/>
          <w:sz w:val="20"/>
          <w:szCs w:val="20"/>
          <w:lang w:eastAsia="en-GB"/>
        </w:rPr>
        <w:t xml:space="preserve">Si </w:t>
      </w:r>
      <w:r>
        <w:rPr>
          <w:rFonts w:ascii="Tahoma" w:hAnsi="Tahoma" w:cs="Tahoma"/>
          <w:b/>
          <w:bCs/>
          <w:color w:val="000000"/>
          <w:sz w:val="20"/>
          <w:szCs w:val="20"/>
          <w:lang w:eastAsia="en-GB"/>
        </w:rPr>
        <w:t xml:space="preserve">es una empresa de nueva </w:t>
      </w:r>
      <w:proofErr w:type="gramStart"/>
      <w:r>
        <w:rPr>
          <w:rFonts w:ascii="Tahoma" w:hAnsi="Tahoma" w:cs="Tahoma"/>
          <w:b/>
          <w:bCs/>
          <w:color w:val="000000"/>
          <w:sz w:val="20"/>
          <w:szCs w:val="20"/>
          <w:lang w:eastAsia="en-GB"/>
        </w:rPr>
        <w:t>creación(</w:t>
      </w:r>
      <w:proofErr w:type="gramEnd"/>
      <w:r w:rsidRPr="00A52703">
        <w:rPr>
          <w:rFonts w:ascii="Tahoma" w:hAnsi="Tahoma" w:cs="Tahoma"/>
          <w:b/>
          <w:bCs/>
          <w:color w:val="000000"/>
          <w:sz w:val="20"/>
          <w:szCs w:val="20"/>
          <w:lang w:eastAsia="en-GB"/>
        </w:rPr>
        <w:t>fecha del inicio de la actividad es posterior al 1 de enero de 2019 y anterior al 1 de Julio de 2020</w:t>
      </w:r>
      <w:r>
        <w:rPr>
          <w:rFonts w:ascii="Tahoma" w:hAnsi="Tahoma" w:cs="Tahoma"/>
          <w:b/>
          <w:bCs/>
          <w:color w:val="000000"/>
          <w:sz w:val="20"/>
          <w:szCs w:val="20"/>
          <w:lang w:eastAsia="en-GB"/>
        </w:rPr>
        <w:t>)</w:t>
      </w:r>
      <w:r w:rsidRPr="00A52703">
        <w:rPr>
          <w:rFonts w:ascii="Tahoma" w:hAnsi="Tahoma" w:cs="Tahoma"/>
          <w:color w:val="000000"/>
          <w:sz w:val="20"/>
          <w:szCs w:val="20"/>
          <w:lang w:eastAsia="en-GB"/>
        </w:rPr>
        <w:t>: Importe fijo de la subvención de 2.850 euros.</w:t>
      </w:r>
    </w:p>
    <w:p w14:paraId="6E5AB825" w14:textId="432A131C" w:rsidR="00BF3FFB" w:rsidRPr="00A52703" w:rsidRDefault="00A52703" w:rsidP="00A52703">
      <w:pPr>
        <w:numPr>
          <w:ilvl w:val="0"/>
          <w:numId w:val="38"/>
        </w:numPr>
        <w:spacing w:before="100" w:beforeAutospacing="1" w:after="100" w:afterAutospacing="1"/>
        <w:rPr>
          <w:rFonts w:ascii="Tahoma" w:hAnsi="Tahoma" w:cs="Tahoma"/>
          <w:color w:val="000000"/>
          <w:sz w:val="20"/>
          <w:szCs w:val="20"/>
          <w:lang w:eastAsia="en-GB"/>
        </w:rPr>
      </w:pPr>
      <w:r w:rsidRPr="00A52703">
        <w:rPr>
          <w:rFonts w:ascii="Tahoma" w:hAnsi="Tahoma" w:cs="Tahoma"/>
          <w:b/>
          <w:bCs/>
          <w:color w:val="000000"/>
          <w:sz w:val="20"/>
          <w:szCs w:val="20"/>
          <w:lang w:eastAsia="en-GB"/>
        </w:rPr>
        <w:t xml:space="preserve">Si la empresa tiene también </w:t>
      </w:r>
      <w:proofErr w:type="spellStart"/>
      <w:r w:rsidRPr="00A52703">
        <w:rPr>
          <w:rFonts w:ascii="Tahoma" w:hAnsi="Tahoma" w:cs="Tahoma"/>
          <w:b/>
          <w:bCs/>
          <w:color w:val="000000"/>
          <w:sz w:val="20"/>
          <w:szCs w:val="20"/>
          <w:lang w:eastAsia="en-GB"/>
        </w:rPr>
        <w:t>IAEs</w:t>
      </w:r>
      <w:proofErr w:type="spellEnd"/>
      <w:r w:rsidRPr="00A52703">
        <w:rPr>
          <w:rFonts w:ascii="Tahoma" w:hAnsi="Tahoma" w:cs="Tahoma"/>
          <w:b/>
          <w:bCs/>
          <w:color w:val="000000"/>
          <w:sz w:val="20"/>
          <w:szCs w:val="20"/>
          <w:lang w:eastAsia="en-GB"/>
        </w:rPr>
        <w:t xml:space="preserve"> no subvencionables</w:t>
      </w:r>
      <w:r w:rsidRPr="00A52703">
        <w:rPr>
          <w:rFonts w:ascii="Tahoma" w:hAnsi="Tahoma" w:cs="Tahoma"/>
          <w:color w:val="000000"/>
          <w:sz w:val="20"/>
          <w:szCs w:val="20"/>
          <w:lang w:eastAsia="en-GB"/>
        </w:rPr>
        <w:t xml:space="preserve">: Se aplicará un 75% a su base imponible de IVA para el cálculo (siempre que uno de los </w:t>
      </w:r>
      <w:proofErr w:type="spellStart"/>
      <w:r w:rsidRPr="00A52703">
        <w:rPr>
          <w:rFonts w:ascii="Tahoma" w:hAnsi="Tahoma" w:cs="Tahoma"/>
          <w:color w:val="000000"/>
          <w:sz w:val="20"/>
          <w:szCs w:val="20"/>
          <w:lang w:eastAsia="en-GB"/>
        </w:rPr>
        <w:t>IAEs</w:t>
      </w:r>
      <w:proofErr w:type="spellEnd"/>
      <w:r w:rsidRPr="00A52703">
        <w:rPr>
          <w:rFonts w:ascii="Tahoma" w:hAnsi="Tahoma" w:cs="Tahoma"/>
          <w:color w:val="000000"/>
          <w:sz w:val="20"/>
          <w:szCs w:val="20"/>
          <w:lang w:eastAsia="en-GB"/>
        </w:rPr>
        <w:t xml:space="preserve"> subvencionables sea su ACTIVIDAD PRINCIPAL).</w:t>
      </w:r>
    </w:p>
    <w:p w14:paraId="29576824" w14:textId="77777777" w:rsidR="00BF3FFB" w:rsidRPr="00BF3FFB" w:rsidRDefault="00BF3FFB"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14" w:name="_Toc57289360"/>
      <w:r w:rsidRPr="00BF3FFB">
        <w:rPr>
          <w:rFonts w:ascii="Arial" w:hAnsi="Arial"/>
          <w:b/>
          <w:lang w:val="es-ES_tradnl"/>
        </w:rPr>
        <w:t>¿</w:t>
      </w:r>
      <w:r>
        <w:rPr>
          <w:rFonts w:ascii="Arial" w:hAnsi="Arial"/>
          <w:b/>
          <w:lang w:val="es-ES_tradnl"/>
        </w:rPr>
        <w:t>Hay un importe máximo y mínimo de la ayuda?</w:t>
      </w:r>
      <w:bookmarkEnd w:id="14"/>
    </w:p>
    <w:p w14:paraId="1942FAEE" w14:textId="77777777" w:rsidR="00BF3FFB" w:rsidRPr="00BF3FFB" w:rsidRDefault="00BF3FFB" w:rsidP="00BF3FFB">
      <w:pPr>
        <w:jc w:val="both"/>
        <w:rPr>
          <w:rFonts w:ascii="Arial" w:eastAsia="Calibri" w:hAnsi="Arial"/>
        </w:rPr>
      </w:pPr>
    </w:p>
    <w:p w14:paraId="39A14BBC" w14:textId="77777777" w:rsidR="00BF3FFB" w:rsidRDefault="00BF3FFB" w:rsidP="00581BCB">
      <w:pPr>
        <w:jc w:val="both"/>
        <w:rPr>
          <w:rFonts w:ascii="Arial" w:hAnsi="Arial"/>
        </w:rPr>
      </w:pPr>
      <w:r>
        <w:rPr>
          <w:rFonts w:ascii="Arial" w:hAnsi="Arial"/>
        </w:rPr>
        <w:t xml:space="preserve">El importe máximo de la ayuda es de 25.000 euros. </w:t>
      </w:r>
    </w:p>
    <w:p w14:paraId="7BE34BE0" w14:textId="77777777" w:rsidR="00BF3FFB" w:rsidRDefault="00BF3FFB" w:rsidP="00581BCB">
      <w:pPr>
        <w:jc w:val="both"/>
        <w:rPr>
          <w:rFonts w:ascii="Arial" w:hAnsi="Arial"/>
        </w:rPr>
      </w:pPr>
      <w:r>
        <w:rPr>
          <w:rFonts w:ascii="Arial" w:hAnsi="Arial"/>
        </w:rPr>
        <w:t xml:space="preserve">El importe mínimo de la ayuda, en ningún caso, será inferior a 2.850 euros. </w:t>
      </w:r>
    </w:p>
    <w:p w14:paraId="59E2D5BF" w14:textId="77777777" w:rsidR="0042028A" w:rsidRDefault="0042028A" w:rsidP="00581BCB">
      <w:pPr>
        <w:jc w:val="both"/>
        <w:rPr>
          <w:rFonts w:ascii="Arial" w:hAnsi="Arial"/>
        </w:rPr>
      </w:pPr>
    </w:p>
    <w:p w14:paraId="6E2EE683" w14:textId="77777777" w:rsidR="009F72B6" w:rsidRDefault="009F72B6" w:rsidP="00581BCB">
      <w:pPr>
        <w:jc w:val="both"/>
        <w:rPr>
          <w:rFonts w:ascii="Arial" w:hAnsi="Arial"/>
          <w:lang w:val="es-ES_tradnl"/>
        </w:rPr>
      </w:pPr>
    </w:p>
    <w:p w14:paraId="184E1F89" w14:textId="77777777" w:rsidR="004B5376" w:rsidRPr="004B5376" w:rsidRDefault="004B5376"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15" w:name="_Toc57289361"/>
      <w:proofErr w:type="gramStart"/>
      <w:r>
        <w:rPr>
          <w:rFonts w:ascii="Arial" w:hAnsi="Arial"/>
          <w:b/>
          <w:lang w:val="es-ES_tradnl"/>
        </w:rPr>
        <w:t>Gastos a compensar</w:t>
      </w:r>
      <w:bookmarkEnd w:id="15"/>
      <w:proofErr w:type="gramEnd"/>
    </w:p>
    <w:p w14:paraId="081C8CA3" w14:textId="77777777" w:rsidR="0042028A" w:rsidRDefault="0042028A" w:rsidP="00581BCB">
      <w:pPr>
        <w:jc w:val="both"/>
        <w:rPr>
          <w:rFonts w:ascii="Arial" w:hAnsi="Arial"/>
          <w:lang w:val="es-ES_tradnl"/>
        </w:rPr>
      </w:pPr>
    </w:p>
    <w:p w14:paraId="4A4BEFBA" w14:textId="77777777" w:rsidR="00AC3D8F" w:rsidRPr="00AC3D8F" w:rsidRDefault="00AC3D8F" w:rsidP="00AC3D8F">
      <w:pPr>
        <w:pStyle w:val="Pa7"/>
        <w:numPr>
          <w:ilvl w:val="0"/>
          <w:numId w:val="25"/>
        </w:numPr>
        <w:spacing w:after="160"/>
        <w:ind w:left="360"/>
        <w:jc w:val="both"/>
        <w:rPr>
          <w:sz w:val="22"/>
          <w:szCs w:val="22"/>
        </w:rPr>
      </w:pPr>
      <w:r w:rsidRPr="00AC3D8F">
        <w:rPr>
          <w:sz w:val="22"/>
          <w:szCs w:val="22"/>
        </w:rPr>
        <w:t xml:space="preserve">La ayuda tiene por objeto compensar los gastos fijos operativos de las solicitantes durante la crisis sanitaria provocada por la COVID-19, con el límite que se establece en el apartado siguiente. </w:t>
      </w:r>
    </w:p>
    <w:p w14:paraId="5E389A58" w14:textId="77777777" w:rsidR="00AC3D8F" w:rsidRPr="00AC3D8F" w:rsidRDefault="00AC3D8F" w:rsidP="00AC3D8F">
      <w:pPr>
        <w:pStyle w:val="Default"/>
        <w:jc w:val="both"/>
        <w:rPr>
          <w:rFonts w:ascii="Arial" w:hAnsi="Arial" w:cs="Arial"/>
          <w:color w:val="auto"/>
          <w:sz w:val="22"/>
          <w:szCs w:val="22"/>
        </w:rPr>
      </w:pPr>
    </w:p>
    <w:p w14:paraId="3C8611C3" w14:textId="77777777" w:rsidR="00AC3D8F" w:rsidRDefault="00AC3D8F" w:rsidP="00AC3D8F">
      <w:pPr>
        <w:pStyle w:val="Default"/>
        <w:numPr>
          <w:ilvl w:val="0"/>
          <w:numId w:val="25"/>
        </w:numPr>
        <w:ind w:left="360"/>
        <w:jc w:val="both"/>
        <w:rPr>
          <w:rFonts w:ascii="Arial" w:hAnsi="Arial" w:cs="Arial"/>
          <w:color w:val="auto"/>
          <w:sz w:val="22"/>
          <w:szCs w:val="22"/>
        </w:rPr>
      </w:pPr>
      <w:proofErr w:type="gramStart"/>
      <w:r w:rsidRPr="00AC3D8F">
        <w:rPr>
          <w:rFonts w:ascii="Arial" w:hAnsi="Arial" w:cs="Arial"/>
          <w:color w:val="auto"/>
          <w:sz w:val="22"/>
          <w:szCs w:val="22"/>
        </w:rPr>
        <w:t>Los gastos fijos a compensar</w:t>
      </w:r>
      <w:proofErr w:type="gramEnd"/>
      <w:r w:rsidRPr="00AC3D8F">
        <w:rPr>
          <w:rFonts w:ascii="Arial" w:hAnsi="Arial" w:cs="Arial"/>
          <w:color w:val="auto"/>
          <w:sz w:val="22"/>
          <w:szCs w:val="22"/>
        </w:rPr>
        <w:t xml:space="preserve"> se calculan aplicando a los ingresos de un periodo de cinco meses para cada grupo del IAE el porcentaje que se indica a continuación:</w:t>
      </w:r>
    </w:p>
    <w:p w14:paraId="7E643FFA" w14:textId="77777777" w:rsidR="003F0E13" w:rsidRDefault="003F0E13" w:rsidP="003F0E13">
      <w:pPr>
        <w:pStyle w:val="Default"/>
        <w:jc w:val="both"/>
        <w:rPr>
          <w:rFonts w:ascii="Arial" w:hAnsi="Arial" w:cs="Arial"/>
          <w:color w:val="auto"/>
          <w:sz w:val="22"/>
          <w:szCs w:val="22"/>
        </w:rPr>
      </w:pPr>
    </w:p>
    <w:p w14:paraId="66F7475D" w14:textId="77777777" w:rsidR="00E52612" w:rsidRDefault="00E52612" w:rsidP="003F0E13">
      <w:pPr>
        <w:pStyle w:val="Default"/>
        <w:jc w:val="both"/>
        <w:rPr>
          <w:rFonts w:ascii="Arial" w:hAnsi="Arial" w:cs="Arial"/>
          <w:color w:val="auto"/>
          <w:sz w:val="22"/>
          <w:szCs w:val="22"/>
        </w:rPr>
      </w:pPr>
    </w:p>
    <w:p w14:paraId="3779AA34" w14:textId="77777777" w:rsidR="00E52612" w:rsidRDefault="00E52612" w:rsidP="003F0E13">
      <w:pPr>
        <w:pStyle w:val="Default"/>
        <w:jc w:val="both"/>
        <w:rPr>
          <w:rFonts w:ascii="Arial" w:hAnsi="Arial" w:cs="Arial"/>
          <w:color w:val="auto"/>
          <w:sz w:val="22"/>
          <w:szCs w:val="22"/>
        </w:rPr>
      </w:pPr>
    </w:p>
    <w:p w14:paraId="51836A8D" w14:textId="77777777" w:rsidR="00E52612" w:rsidRDefault="00E52612" w:rsidP="003F0E13">
      <w:pPr>
        <w:pStyle w:val="Default"/>
        <w:jc w:val="both"/>
        <w:rPr>
          <w:rFonts w:ascii="Arial" w:hAnsi="Arial" w:cs="Arial"/>
          <w:color w:val="auto"/>
          <w:sz w:val="22"/>
          <w:szCs w:val="22"/>
        </w:rPr>
      </w:pPr>
    </w:p>
    <w:p w14:paraId="399B7F03" w14:textId="77777777" w:rsidR="00E52612" w:rsidRPr="00AC3D8F" w:rsidRDefault="00E52612" w:rsidP="003F0E13">
      <w:pPr>
        <w:pStyle w:val="Default"/>
        <w:jc w:val="both"/>
        <w:rPr>
          <w:rFonts w:ascii="Arial" w:hAnsi="Arial" w:cs="Arial"/>
          <w:color w:val="auto"/>
          <w:sz w:val="22"/>
          <w:szCs w:val="22"/>
        </w:rPr>
      </w:pPr>
    </w:p>
    <w:p w14:paraId="1D645D20" w14:textId="77777777" w:rsidR="00AC3D8F" w:rsidRPr="00AC3D8F" w:rsidRDefault="00AC3D8F" w:rsidP="00AC3D8F">
      <w:pPr>
        <w:pStyle w:val="Default"/>
        <w:jc w:val="both"/>
        <w:rPr>
          <w:rFonts w:ascii="Arial" w:hAnsi="Arial" w:cs="Arial"/>
          <w:color w:val="auto"/>
          <w:sz w:val="22"/>
          <w:szCs w:val="22"/>
        </w:rPr>
      </w:pPr>
    </w:p>
    <w:tbl>
      <w:tblPr>
        <w:tblStyle w:val="Tablaconcuadrcula"/>
        <w:tblW w:w="0" w:type="auto"/>
        <w:tblLook w:val="04A0" w:firstRow="1" w:lastRow="0" w:firstColumn="1" w:lastColumn="0" w:noHBand="0" w:noVBand="1"/>
      </w:tblPr>
      <w:tblGrid>
        <w:gridCol w:w="7099"/>
        <w:gridCol w:w="1621"/>
      </w:tblGrid>
      <w:tr w:rsidR="00AC3D8F" w:rsidRPr="00AC3D8F" w14:paraId="0DECB85C" w14:textId="77777777" w:rsidTr="005D0D0B">
        <w:tc>
          <w:tcPr>
            <w:tcW w:w="7099" w:type="dxa"/>
          </w:tcPr>
          <w:p w14:paraId="2E554F98" w14:textId="77777777" w:rsidR="00AC3D8F" w:rsidRPr="00356B9C" w:rsidRDefault="00AC3D8F" w:rsidP="00D26531">
            <w:pPr>
              <w:pStyle w:val="Default"/>
              <w:rPr>
                <w:rFonts w:ascii="Arial" w:hAnsi="Arial" w:cs="Arial"/>
                <w:b/>
                <w:color w:val="auto"/>
                <w:sz w:val="22"/>
                <w:szCs w:val="22"/>
              </w:rPr>
            </w:pPr>
            <w:r w:rsidRPr="00356B9C">
              <w:rPr>
                <w:rFonts w:ascii="Arial" w:eastAsia="Calibri" w:hAnsi="Arial" w:cs="Arial"/>
                <w:b/>
                <w:color w:val="auto"/>
                <w:sz w:val="22"/>
                <w:szCs w:val="22"/>
              </w:rPr>
              <w:t xml:space="preserve">Grupo del </w:t>
            </w:r>
            <w:r w:rsidRPr="00356B9C">
              <w:rPr>
                <w:rFonts w:ascii="Arial" w:hAnsi="Arial" w:cs="Arial"/>
                <w:b/>
                <w:color w:val="auto"/>
                <w:sz w:val="22"/>
                <w:szCs w:val="22"/>
              </w:rPr>
              <w:t>IAE</w:t>
            </w:r>
          </w:p>
        </w:tc>
        <w:tc>
          <w:tcPr>
            <w:tcW w:w="1621" w:type="dxa"/>
            <w:shd w:val="clear" w:color="auto" w:fill="auto"/>
          </w:tcPr>
          <w:p w14:paraId="19DB5230" w14:textId="77777777" w:rsidR="00AC3D8F" w:rsidRPr="00356B9C" w:rsidRDefault="00AC3D8F" w:rsidP="00D26531">
            <w:pPr>
              <w:pStyle w:val="Default"/>
              <w:jc w:val="center"/>
              <w:rPr>
                <w:rFonts w:ascii="Arial" w:hAnsi="Arial" w:cs="Arial"/>
                <w:b/>
                <w:color w:val="auto"/>
                <w:sz w:val="22"/>
                <w:szCs w:val="22"/>
              </w:rPr>
            </w:pPr>
            <w:r w:rsidRPr="00356B9C">
              <w:rPr>
                <w:rFonts w:ascii="Arial" w:hAnsi="Arial" w:cs="Arial"/>
                <w:b/>
                <w:color w:val="auto"/>
                <w:sz w:val="22"/>
                <w:szCs w:val="22"/>
              </w:rPr>
              <w:t>%</w:t>
            </w:r>
          </w:p>
        </w:tc>
      </w:tr>
      <w:tr w:rsidR="00AC3D8F" w:rsidRPr="00AC3D8F" w14:paraId="46E0EFB8" w14:textId="77777777" w:rsidTr="005D0D0B">
        <w:tc>
          <w:tcPr>
            <w:tcW w:w="7099" w:type="dxa"/>
          </w:tcPr>
          <w:p w14:paraId="4D694862"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1612.6 Comercio al por mayor de bebidas y tabaco.</w:t>
            </w:r>
          </w:p>
        </w:tc>
        <w:tc>
          <w:tcPr>
            <w:tcW w:w="1621" w:type="dxa"/>
            <w:shd w:val="clear" w:color="auto" w:fill="auto"/>
          </w:tcPr>
          <w:p w14:paraId="5B0AC2D3" w14:textId="77777777" w:rsidR="00AC3D8F" w:rsidRPr="00AC3D8F" w:rsidRDefault="00AC3D8F" w:rsidP="00D26531">
            <w:pPr>
              <w:pStyle w:val="Default"/>
              <w:jc w:val="center"/>
              <w:rPr>
                <w:rFonts w:ascii="Arial" w:hAnsi="Arial" w:cs="Arial"/>
                <w:color w:val="auto"/>
                <w:sz w:val="22"/>
                <w:szCs w:val="22"/>
                <w:highlight w:val="darkGreen"/>
              </w:rPr>
            </w:pPr>
            <w:r w:rsidRPr="00AC3D8F">
              <w:rPr>
                <w:rFonts w:ascii="Arial" w:hAnsi="Arial" w:cs="Arial"/>
                <w:color w:val="auto"/>
                <w:sz w:val="22"/>
                <w:szCs w:val="22"/>
              </w:rPr>
              <w:t>2,39</w:t>
            </w:r>
          </w:p>
        </w:tc>
      </w:tr>
      <w:tr w:rsidR="00AC3D8F" w:rsidRPr="00AC3D8F" w14:paraId="41D6D08F" w14:textId="77777777" w:rsidTr="005D0D0B">
        <w:tc>
          <w:tcPr>
            <w:tcW w:w="7099" w:type="dxa"/>
          </w:tcPr>
          <w:p w14:paraId="3E59423B"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1671 </w:t>
            </w:r>
            <w:proofErr w:type="gramStart"/>
            <w:r w:rsidRPr="00AC3D8F">
              <w:rPr>
                <w:rFonts w:ascii="Arial" w:hAnsi="Arial" w:cs="Arial"/>
                <w:color w:val="auto"/>
                <w:sz w:val="22"/>
                <w:szCs w:val="22"/>
              </w:rPr>
              <w:t>Servicios</w:t>
            </w:r>
            <w:proofErr w:type="gramEnd"/>
            <w:r w:rsidRPr="00AC3D8F">
              <w:rPr>
                <w:rFonts w:ascii="Arial" w:hAnsi="Arial" w:cs="Arial"/>
                <w:color w:val="auto"/>
                <w:sz w:val="22"/>
                <w:szCs w:val="22"/>
              </w:rPr>
              <w:t xml:space="preserve"> en restaurantes.</w:t>
            </w:r>
          </w:p>
        </w:tc>
        <w:tc>
          <w:tcPr>
            <w:tcW w:w="1621" w:type="dxa"/>
            <w:shd w:val="clear" w:color="auto" w:fill="auto"/>
          </w:tcPr>
          <w:p w14:paraId="014EA9DA"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8,12</w:t>
            </w:r>
          </w:p>
        </w:tc>
      </w:tr>
      <w:tr w:rsidR="00AC3D8F" w:rsidRPr="00AC3D8F" w14:paraId="77FF1D0C" w14:textId="77777777" w:rsidTr="005D0D0B">
        <w:tc>
          <w:tcPr>
            <w:tcW w:w="7099" w:type="dxa"/>
          </w:tcPr>
          <w:p w14:paraId="690BD8E9"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1672 </w:t>
            </w:r>
            <w:proofErr w:type="gramStart"/>
            <w:r w:rsidRPr="00AC3D8F">
              <w:rPr>
                <w:rFonts w:ascii="Arial" w:hAnsi="Arial" w:cs="Arial"/>
                <w:color w:val="auto"/>
                <w:sz w:val="22"/>
                <w:szCs w:val="22"/>
              </w:rPr>
              <w:t>Servicios</w:t>
            </w:r>
            <w:proofErr w:type="gramEnd"/>
            <w:r w:rsidRPr="00AC3D8F">
              <w:rPr>
                <w:rFonts w:ascii="Arial" w:hAnsi="Arial" w:cs="Arial"/>
                <w:color w:val="auto"/>
                <w:sz w:val="22"/>
                <w:szCs w:val="22"/>
              </w:rPr>
              <w:t xml:space="preserve"> en cafeterías.</w:t>
            </w:r>
          </w:p>
        </w:tc>
        <w:tc>
          <w:tcPr>
            <w:tcW w:w="1621" w:type="dxa"/>
            <w:shd w:val="clear" w:color="auto" w:fill="auto"/>
          </w:tcPr>
          <w:p w14:paraId="068D5B95"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8,12</w:t>
            </w:r>
          </w:p>
        </w:tc>
      </w:tr>
      <w:tr w:rsidR="00AC3D8F" w:rsidRPr="00AC3D8F" w14:paraId="7935B610" w14:textId="77777777" w:rsidTr="005D0D0B">
        <w:tc>
          <w:tcPr>
            <w:tcW w:w="7099" w:type="dxa"/>
          </w:tcPr>
          <w:p w14:paraId="110A3EDD"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1673 </w:t>
            </w:r>
            <w:proofErr w:type="gramStart"/>
            <w:r w:rsidRPr="00AC3D8F">
              <w:rPr>
                <w:rFonts w:ascii="Arial" w:hAnsi="Arial" w:cs="Arial"/>
                <w:color w:val="auto"/>
                <w:sz w:val="22"/>
                <w:szCs w:val="22"/>
              </w:rPr>
              <w:t>Servicios</w:t>
            </w:r>
            <w:proofErr w:type="gramEnd"/>
            <w:r w:rsidRPr="00AC3D8F">
              <w:rPr>
                <w:rFonts w:ascii="Arial" w:hAnsi="Arial" w:cs="Arial"/>
                <w:color w:val="auto"/>
                <w:sz w:val="22"/>
                <w:szCs w:val="22"/>
              </w:rPr>
              <w:t xml:space="preserve"> en cafés y bares.</w:t>
            </w:r>
          </w:p>
        </w:tc>
        <w:tc>
          <w:tcPr>
            <w:tcW w:w="1621" w:type="dxa"/>
            <w:shd w:val="clear" w:color="auto" w:fill="auto"/>
          </w:tcPr>
          <w:p w14:paraId="511A4E2B"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8,12</w:t>
            </w:r>
          </w:p>
        </w:tc>
      </w:tr>
      <w:tr w:rsidR="00AC3D8F" w:rsidRPr="00AC3D8F" w14:paraId="419C9A89" w14:textId="77777777" w:rsidTr="005D0D0B">
        <w:tc>
          <w:tcPr>
            <w:tcW w:w="7099" w:type="dxa"/>
          </w:tcPr>
          <w:p w14:paraId="1C9679FA"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1674 </w:t>
            </w:r>
            <w:proofErr w:type="gramStart"/>
            <w:r w:rsidRPr="00AC3D8F">
              <w:rPr>
                <w:rFonts w:ascii="Arial" w:hAnsi="Arial" w:cs="Arial"/>
                <w:color w:val="auto"/>
                <w:sz w:val="22"/>
                <w:szCs w:val="22"/>
              </w:rPr>
              <w:t>Servicios</w:t>
            </w:r>
            <w:proofErr w:type="gramEnd"/>
            <w:r w:rsidRPr="00AC3D8F">
              <w:rPr>
                <w:rFonts w:ascii="Arial" w:hAnsi="Arial" w:cs="Arial"/>
                <w:color w:val="auto"/>
                <w:sz w:val="22"/>
                <w:szCs w:val="22"/>
              </w:rPr>
              <w:t xml:space="preserve"> especiales de restaurantes, cafetería y café-bar. </w:t>
            </w:r>
          </w:p>
        </w:tc>
        <w:tc>
          <w:tcPr>
            <w:tcW w:w="1621" w:type="dxa"/>
            <w:shd w:val="clear" w:color="auto" w:fill="auto"/>
          </w:tcPr>
          <w:p w14:paraId="53D23087"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8,12</w:t>
            </w:r>
          </w:p>
        </w:tc>
      </w:tr>
      <w:tr w:rsidR="00AC3D8F" w:rsidRPr="00AC3D8F" w14:paraId="3D78EE9D" w14:textId="77777777" w:rsidTr="005D0D0B">
        <w:tc>
          <w:tcPr>
            <w:tcW w:w="7099" w:type="dxa"/>
          </w:tcPr>
          <w:p w14:paraId="2FE15E66"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1675 </w:t>
            </w:r>
            <w:proofErr w:type="gramStart"/>
            <w:r w:rsidRPr="00AC3D8F">
              <w:rPr>
                <w:rFonts w:ascii="Arial" w:hAnsi="Arial" w:cs="Arial"/>
                <w:color w:val="auto"/>
                <w:sz w:val="22"/>
                <w:szCs w:val="22"/>
              </w:rPr>
              <w:t>Servicios</w:t>
            </w:r>
            <w:proofErr w:type="gramEnd"/>
            <w:r w:rsidRPr="00AC3D8F">
              <w:rPr>
                <w:rFonts w:ascii="Arial" w:hAnsi="Arial" w:cs="Arial"/>
                <w:color w:val="auto"/>
                <w:sz w:val="22"/>
                <w:szCs w:val="22"/>
              </w:rPr>
              <w:t xml:space="preserve"> en quioscos, cajones, barracas u otros locales análogos, situados en mercados o plazas de abastos, al aire libre en la vía pública o jardines.</w:t>
            </w:r>
          </w:p>
        </w:tc>
        <w:tc>
          <w:tcPr>
            <w:tcW w:w="1621" w:type="dxa"/>
            <w:shd w:val="clear" w:color="auto" w:fill="auto"/>
          </w:tcPr>
          <w:p w14:paraId="73EF46B8"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8,12</w:t>
            </w:r>
          </w:p>
        </w:tc>
      </w:tr>
      <w:tr w:rsidR="00AC3D8F" w:rsidRPr="00AC3D8F" w14:paraId="4230F8D8" w14:textId="77777777" w:rsidTr="005D0D0B">
        <w:tc>
          <w:tcPr>
            <w:tcW w:w="7099" w:type="dxa"/>
          </w:tcPr>
          <w:p w14:paraId="6366DAEB"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1676 </w:t>
            </w:r>
            <w:proofErr w:type="gramStart"/>
            <w:r w:rsidRPr="00AC3D8F">
              <w:rPr>
                <w:rFonts w:ascii="Arial" w:hAnsi="Arial" w:cs="Arial"/>
                <w:color w:val="auto"/>
                <w:sz w:val="22"/>
                <w:szCs w:val="22"/>
              </w:rPr>
              <w:t>Servicios</w:t>
            </w:r>
            <w:proofErr w:type="gramEnd"/>
            <w:r w:rsidRPr="00AC3D8F">
              <w:rPr>
                <w:rFonts w:ascii="Arial" w:hAnsi="Arial" w:cs="Arial"/>
                <w:color w:val="auto"/>
                <w:sz w:val="22"/>
                <w:szCs w:val="22"/>
              </w:rPr>
              <w:t xml:space="preserve"> en chocolaterías, heladerías y horchaterías. </w:t>
            </w:r>
          </w:p>
        </w:tc>
        <w:tc>
          <w:tcPr>
            <w:tcW w:w="1621" w:type="dxa"/>
            <w:shd w:val="clear" w:color="auto" w:fill="auto"/>
          </w:tcPr>
          <w:p w14:paraId="7BE95A0F"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8,12</w:t>
            </w:r>
          </w:p>
        </w:tc>
      </w:tr>
      <w:tr w:rsidR="00AC3D8F" w:rsidRPr="00AC3D8F" w14:paraId="0975E95F" w14:textId="77777777" w:rsidTr="005D0D0B">
        <w:tc>
          <w:tcPr>
            <w:tcW w:w="7099" w:type="dxa"/>
          </w:tcPr>
          <w:p w14:paraId="6BC758FF"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1677 </w:t>
            </w:r>
            <w:proofErr w:type="gramStart"/>
            <w:r w:rsidRPr="00AC3D8F">
              <w:rPr>
                <w:rFonts w:ascii="Arial" w:hAnsi="Arial" w:cs="Arial"/>
                <w:color w:val="auto"/>
                <w:sz w:val="22"/>
                <w:szCs w:val="22"/>
              </w:rPr>
              <w:t>Servicios</w:t>
            </w:r>
            <w:proofErr w:type="gramEnd"/>
            <w:r w:rsidRPr="00AC3D8F">
              <w:rPr>
                <w:rFonts w:ascii="Arial" w:hAnsi="Arial" w:cs="Arial"/>
                <w:color w:val="auto"/>
                <w:sz w:val="22"/>
                <w:szCs w:val="22"/>
              </w:rPr>
              <w:t xml:space="preserve"> prestados por los establecimientos clasificados en los grupos 671, 672, 673, 681 y 682 de las agrupaciones 67 y 68, realizados fuera de dichos establecimientos. otros servicios de alimentación.</w:t>
            </w:r>
          </w:p>
        </w:tc>
        <w:tc>
          <w:tcPr>
            <w:tcW w:w="1621" w:type="dxa"/>
            <w:shd w:val="clear" w:color="auto" w:fill="auto"/>
          </w:tcPr>
          <w:p w14:paraId="59AE295E"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8,12</w:t>
            </w:r>
          </w:p>
        </w:tc>
      </w:tr>
      <w:tr w:rsidR="00AC3D8F" w:rsidRPr="00AC3D8F" w14:paraId="7D7C43B1" w14:textId="77777777" w:rsidTr="005D0D0B">
        <w:tc>
          <w:tcPr>
            <w:tcW w:w="7099" w:type="dxa"/>
          </w:tcPr>
          <w:p w14:paraId="0B869C69"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1681 </w:t>
            </w:r>
            <w:proofErr w:type="gramStart"/>
            <w:r w:rsidRPr="00AC3D8F">
              <w:rPr>
                <w:rFonts w:ascii="Arial" w:hAnsi="Arial" w:cs="Arial"/>
                <w:color w:val="auto"/>
                <w:sz w:val="22"/>
                <w:szCs w:val="22"/>
              </w:rPr>
              <w:t>Servicio</w:t>
            </w:r>
            <w:proofErr w:type="gramEnd"/>
            <w:r w:rsidRPr="00AC3D8F">
              <w:rPr>
                <w:rFonts w:ascii="Arial" w:hAnsi="Arial" w:cs="Arial"/>
                <w:color w:val="auto"/>
                <w:sz w:val="22"/>
                <w:szCs w:val="22"/>
              </w:rPr>
              <w:t xml:space="preserve"> de hospedaje en hoteles.</w:t>
            </w:r>
          </w:p>
        </w:tc>
        <w:tc>
          <w:tcPr>
            <w:tcW w:w="1621" w:type="dxa"/>
            <w:shd w:val="clear" w:color="auto" w:fill="auto"/>
          </w:tcPr>
          <w:p w14:paraId="462B12C7"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13,75</w:t>
            </w:r>
          </w:p>
        </w:tc>
      </w:tr>
      <w:tr w:rsidR="00AC3D8F" w:rsidRPr="00AC3D8F" w14:paraId="5EE26ED6" w14:textId="77777777" w:rsidTr="005D0D0B">
        <w:tc>
          <w:tcPr>
            <w:tcW w:w="7099" w:type="dxa"/>
          </w:tcPr>
          <w:p w14:paraId="233DD09E"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1682 </w:t>
            </w:r>
            <w:proofErr w:type="gramStart"/>
            <w:r w:rsidRPr="00AC3D8F">
              <w:rPr>
                <w:rFonts w:ascii="Arial" w:hAnsi="Arial" w:cs="Arial"/>
                <w:color w:val="auto"/>
                <w:sz w:val="22"/>
                <w:szCs w:val="22"/>
              </w:rPr>
              <w:t>Servicio</w:t>
            </w:r>
            <w:proofErr w:type="gramEnd"/>
            <w:r w:rsidRPr="00AC3D8F">
              <w:rPr>
                <w:rFonts w:ascii="Arial" w:hAnsi="Arial" w:cs="Arial"/>
                <w:color w:val="auto"/>
                <w:sz w:val="22"/>
                <w:szCs w:val="22"/>
              </w:rPr>
              <w:t xml:space="preserve"> de hospedaje en hostales y pensiones.</w:t>
            </w:r>
          </w:p>
        </w:tc>
        <w:tc>
          <w:tcPr>
            <w:tcW w:w="1621" w:type="dxa"/>
            <w:shd w:val="clear" w:color="auto" w:fill="auto"/>
          </w:tcPr>
          <w:p w14:paraId="157905DB"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13,75</w:t>
            </w:r>
          </w:p>
        </w:tc>
      </w:tr>
      <w:tr w:rsidR="00AC3D8F" w:rsidRPr="00AC3D8F" w14:paraId="1CE6A4E5" w14:textId="77777777" w:rsidTr="005D0D0B">
        <w:tc>
          <w:tcPr>
            <w:tcW w:w="7099" w:type="dxa"/>
          </w:tcPr>
          <w:p w14:paraId="2FC2DE23"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1683 </w:t>
            </w:r>
            <w:proofErr w:type="gramStart"/>
            <w:r w:rsidRPr="00AC3D8F">
              <w:rPr>
                <w:rFonts w:ascii="Arial" w:hAnsi="Arial" w:cs="Arial"/>
                <w:color w:val="auto"/>
                <w:sz w:val="22"/>
                <w:szCs w:val="22"/>
              </w:rPr>
              <w:t>Servicio</w:t>
            </w:r>
            <w:proofErr w:type="gramEnd"/>
            <w:r w:rsidRPr="00AC3D8F">
              <w:rPr>
                <w:rFonts w:ascii="Arial" w:hAnsi="Arial" w:cs="Arial"/>
                <w:color w:val="auto"/>
                <w:sz w:val="22"/>
                <w:szCs w:val="22"/>
              </w:rPr>
              <w:t xml:space="preserve"> de hospedaje en casas rurales.</w:t>
            </w:r>
          </w:p>
        </w:tc>
        <w:tc>
          <w:tcPr>
            <w:tcW w:w="1621" w:type="dxa"/>
            <w:shd w:val="clear" w:color="auto" w:fill="auto"/>
          </w:tcPr>
          <w:p w14:paraId="61D0A8BF"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13,75</w:t>
            </w:r>
          </w:p>
        </w:tc>
      </w:tr>
      <w:tr w:rsidR="00AC3D8F" w:rsidRPr="00AC3D8F" w14:paraId="58563240" w14:textId="77777777" w:rsidTr="005D0D0B">
        <w:tc>
          <w:tcPr>
            <w:tcW w:w="7099" w:type="dxa"/>
          </w:tcPr>
          <w:p w14:paraId="5750A22F"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1684 </w:t>
            </w:r>
            <w:proofErr w:type="gramStart"/>
            <w:r w:rsidRPr="00AC3D8F">
              <w:rPr>
                <w:rFonts w:ascii="Arial" w:hAnsi="Arial" w:cs="Arial"/>
                <w:color w:val="auto"/>
                <w:sz w:val="22"/>
                <w:szCs w:val="22"/>
              </w:rPr>
              <w:t>Servicio</w:t>
            </w:r>
            <w:proofErr w:type="gramEnd"/>
            <w:r w:rsidRPr="00AC3D8F">
              <w:rPr>
                <w:rFonts w:ascii="Arial" w:hAnsi="Arial" w:cs="Arial"/>
                <w:color w:val="auto"/>
                <w:sz w:val="22"/>
                <w:szCs w:val="22"/>
              </w:rPr>
              <w:t xml:space="preserve"> de hospedaje en hoteles-apartamentos.</w:t>
            </w:r>
          </w:p>
        </w:tc>
        <w:tc>
          <w:tcPr>
            <w:tcW w:w="1621" w:type="dxa"/>
            <w:shd w:val="clear" w:color="auto" w:fill="auto"/>
          </w:tcPr>
          <w:p w14:paraId="4B6AB95E"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13,75</w:t>
            </w:r>
          </w:p>
        </w:tc>
      </w:tr>
      <w:tr w:rsidR="00AC3D8F" w:rsidRPr="00AC3D8F" w14:paraId="7D0C1094" w14:textId="77777777" w:rsidTr="005D0D0B">
        <w:tc>
          <w:tcPr>
            <w:tcW w:w="7099" w:type="dxa"/>
          </w:tcPr>
          <w:p w14:paraId="7DD298B0"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1685 </w:t>
            </w:r>
            <w:proofErr w:type="gramStart"/>
            <w:r w:rsidRPr="00AC3D8F">
              <w:rPr>
                <w:rFonts w:ascii="Arial" w:hAnsi="Arial" w:cs="Arial"/>
                <w:color w:val="auto"/>
                <w:sz w:val="22"/>
                <w:szCs w:val="22"/>
              </w:rPr>
              <w:t>Alojamientos</w:t>
            </w:r>
            <w:proofErr w:type="gramEnd"/>
            <w:r w:rsidRPr="00AC3D8F">
              <w:rPr>
                <w:rFonts w:ascii="Arial" w:hAnsi="Arial" w:cs="Arial"/>
                <w:color w:val="auto"/>
                <w:sz w:val="22"/>
                <w:szCs w:val="22"/>
              </w:rPr>
              <w:t xml:space="preserve"> turísticos </w:t>
            </w:r>
            <w:proofErr w:type="spellStart"/>
            <w:r w:rsidRPr="00AC3D8F">
              <w:rPr>
                <w:rFonts w:ascii="Arial" w:hAnsi="Arial" w:cs="Arial"/>
                <w:color w:val="auto"/>
                <w:sz w:val="22"/>
                <w:szCs w:val="22"/>
              </w:rPr>
              <w:t>extrahoteleros</w:t>
            </w:r>
            <w:proofErr w:type="spellEnd"/>
            <w:r w:rsidRPr="00AC3D8F">
              <w:rPr>
                <w:rFonts w:ascii="Arial" w:hAnsi="Arial" w:cs="Arial"/>
                <w:color w:val="auto"/>
                <w:sz w:val="22"/>
                <w:szCs w:val="22"/>
              </w:rPr>
              <w:t>.</w:t>
            </w:r>
          </w:p>
        </w:tc>
        <w:tc>
          <w:tcPr>
            <w:tcW w:w="1621" w:type="dxa"/>
            <w:shd w:val="clear" w:color="auto" w:fill="auto"/>
          </w:tcPr>
          <w:p w14:paraId="1338972B"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13,75</w:t>
            </w:r>
          </w:p>
        </w:tc>
      </w:tr>
      <w:tr w:rsidR="00AC3D8F" w:rsidRPr="00AC3D8F" w14:paraId="3DB27070" w14:textId="77777777" w:rsidTr="005D0D0B">
        <w:tc>
          <w:tcPr>
            <w:tcW w:w="7099" w:type="dxa"/>
          </w:tcPr>
          <w:p w14:paraId="52E4F44D"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1687 </w:t>
            </w:r>
            <w:proofErr w:type="gramStart"/>
            <w:r w:rsidRPr="00AC3D8F">
              <w:rPr>
                <w:rFonts w:ascii="Arial" w:hAnsi="Arial" w:cs="Arial"/>
                <w:color w:val="auto"/>
                <w:sz w:val="22"/>
                <w:szCs w:val="22"/>
              </w:rPr>
              <w:t>Campamentos</w:t>
            </w:r>
            <w:proofErr w:type="gramEnd"/>
            <w:r w:rsidRPr="00AC3D8F">
              <w:rPr>
                <w:rFonts w:ascii="Arial" w:hAnsi="Arial" w:cs="Arial"/>
                <w:color w:val="auto"/>
                <w:sz w:val="22"/>
                <w:szCs w:val="22"/>
              </w:rPr>
              <w:t xml:space="preserve"> de turismo de uso público.</w:t>
            </w:r>
          </w:p>
        </w:tc>
        <w:tc>
          <w:tcPr>
            <w:tcW w:w="1621" w:type="dxa"/>
            <w:shd w:val="clear" w:color="auto" w:fill="auto"/>
          </w:tcPr>
          <w:p w14:paraId="347D1599"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13,75</w:t>
            </w:r>
          </w:p>
        </w:tc>
      </w:tr>
      <w:tr w:rsidR="00AC3D8F" w:rsidRPr="00AC3D8F" w14:paraId="6E272B67" w14:textId="77777777" w:rsidTr="005D0D0B">
        <w:tc>
          <w:tcPr>
            <w:tcW w:w="7099" w:type="dxa"/>
          </w:tcPr>
          <w:p w14:paraId="01905B13"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1755 </w:t>
            </w:r>
            <w:proofErr w:type="gramStart"/>
            <w:r w:rsidRPr="00AC3D8F">
              <w:rPr>
                <w:rFonts w:ascii="Arial" w:hAnsi="Arial" w:cs="Arial"/>
                <w:color w:val="auto"/>
                <w:sz w:val="22"/>
                <w:szCs w:val="22"/>
              </w:rPr>
              <w:t>Agencias</w:t>
            </w:r>
            <w:proofErr w:type="gramEnd"/>
            <w:r w:rsidRPr="00AC3D8F">
              <w:rPr>
                <w:rFonts w:ascii="Arial" w:hAnsi="Arial" w:cs="Arial"/>
                <w:color w:val="auto"/>
                <w:sz w:val="22"/>
                <w:szCs w:val="22"/>
              </w:rPr>
              <w:t xml:space="preserve"> de viajes </w:t>
            </w:r>
          </w:p>
        </w:tc>
        <w:tc>
          <w:tcPr>
            <w:tcW w:w="1621" w:type="dxa"/>
            <w:shd w:val="clear" w:color="auto" w:fill="auto"/>
          </w:tcPr>
          <w:p w14:paraId="1A0287F9" w14:textId="77777777" w:rsidR="00AC3D8F" w:rsidRPr="00AC3D8F" w:rsidRDefault="00AC3D8F" w:rsidP="00D26531">
            <w:pPr>
              <w:pStyle w:val="Default"/>
              <w:jc w:val="center"/>
              <w:rPr>
                <w:rFonts w:ascii="Arial" w:hAnsi="Arial" w:cs="Arial"/>
                <w:color w:val="auto"/>
                <w:sz w:val="22"/>
                <w:szCs w:val="22"/>
              </w:rPr>
            </w:pPr>
            <w:r w:rsidRPr="00AC3D8F">
              <w:rPr>
                <w:rFonts w:ascii="Arial" w:hAnsi="Arial" w:cs="Arial"/>
                <w:color w:val="auto"/>
                <w:sz w:val="22"/>
                <w:szCs w:val="22"/>
              </w:rPr>
              <w:t>3,11</w:t>
            </w:r>
          </w:p>
        </w:tc>
      </w:tr>
      <w:tr w:rsidR="00AC3D8F" w:rsidRPr="00AC3D8F" w14:paraId="0819398D" w14:textId="77777777" w:rsidTr="005D0D0B">
        <w:tc>
          <w:tcPr>
            <w:tcW w:w="7099" w:type="dxa"/>
          </w:tcPr>
          <w:p w14:paraId="6FB912DA" w14:textId="77777777" w:rsidR="00AC3D8F" w:rsidRPr="00AC3D8F" w:rsidRDefault="00AC3D8F" w:rsidP="00D26531">
            <w:pPr>
              <w:pStyle w:val="Default"/>
              <w:rPr>
                <w:rFonts w:ascii="Arial" w:hAnsi="Arial" w:cs="Arial"/>
                <w:color w:val="auto"/>
                <w:sz w:val="22"/>
                <w:szCs w:val="22"/>
              </w:rPr>
            </w:pPr>
            <w:r w:rsidRPr="00AC3D8F">
              <w:rPr>
                <w:rFonts w:ascii="Arial" w:hAnsi="Arial" w:cs="Arial"/>
                <w:color w:val="auto"/>
                <w:sz w:val="22"/>
                <w:szCs w:val="22"/>
              </w:rPr>
              <w:t xml:space="preserve">1969.1 Salas de baile y discotecas. </w:t>
            </w:r>
          </w:p>
        </w:tc>
        <w:tc>
          <w:tcPr>
            <w:tcW w:w="1621" w:type="dxa"/>
            <w:shd w:val="clear" w:color="auto" w:fill="auto"/>
          </w:tcPr>
          <w:p w14:paraId="2A15242A" w14:textId="77777777" w:rsidR="00AC3D8F" w:rsidRPr="00AC3D8F" w:rsidRDefault="00696C89" w:rsidP="00D26531">
            <w:pPr>
              <w:pStyle w:val="Default"/>
              <w:jc w:val="center"/>
              <w:rPr>
                <w:rFonts w:ascii="Arial" w:hAnsi="Arial" w:cs="Arial"/>
                <w:color w:val="auto"/>
                <w:sz w:val="22"/>
                <w:szCs w:val="22"/>
              </w:rPr>
            </w:pPr>
            <w:r>
              <w:rPr>
                <w:rFonts w:ascii="Arial" w:hAnsi="Arial" w:cs="Arial"/>
                <w:color w:val="auto"/>
                <w:sz w:val="22"/>
                <w:szCs w:val="22"/>
              </w:rPr>
              <w:t>8,12</w:t>
            </w:r>
          </w:p>
        </w:tc>
      </w:tr>
    </w:tbl>
    <w:p w14:paraId="4AC184FA" w14:textId="77777777" w:rsidR="005D0D0B" w:rsidRDefault="005D0D0B" w:rsidP="005D0D0B">
      <w:pPr>
        <w:pStyle w:val="Pa7"/>
        <w:spacing w:after="160"/>
        <w:ind w:left="360"/>
        <w:jc w:val="both"/>
        <w:rPr>
          <w:sz w:val="22"/>
          <w:szCs w:val="22"/>
        </w:rPr>
      </w:pPr>
    </w:p>
    <w:p w14:paraId="7D1751D8" w14:textId="77777777" w:rsidR="005D0D0B" w:rsidRPr="003468A4" w:rsidRDefault="005D0D0B" w:rsidP="005D0D0B">
      <w:pPr>
        <w:pStyle w:val="Pa7"/>
        <w:numPr>
          <w:ilvl w:val="0"/>
          <w:numId w:val="25"/>
        </w:numPr>
        <w:spacing w:after="160"/>
        <w:ind w:left="360"/>
        <w:jc w:val="both"/>
        <w:rPr>
          <w:sz w:val="22"/>
          <w:szCs w:val="22"/>
        </w:rPr>
      </w:pPr>
      <w:r w:rsidRPr="003468A4">
        <w:rPr>
          <w:sz w:val="22"/>
          <w:szCs w:val="22"/>
        </w:rPr>
        <w:t xml:space="preserve">Los ingresos del periodo de cinco meses se determinarán dividiendo por nueve el volumen de operaciones declarado en el IVA en los tres primeros trimestres de 2019, y multiplicando el cociente por cinco. No obstante, en el caso de las salas de baile y discotecas el periodo para calcular los gastos fijos será de seis meses y los ingresos de este periodo se calcularán dividiendo por nueve el volumen de operaciones declarado en el IVA en los tres primeros trimestres de 2019, y multiplicando el cociente por seis. </w:t>
      </w:r>
    </w:p>
    <w:p w14:paraId="02ABC24F" w14:textId="77777777" w:rsidR="005D0D0B" w:rsidRPr="00A9794E" w:rsidRDefault="005D0D0B" w:rsidP="005D0D0B">
      <w:pPr>
        <w:pStyle w:val="Pa7"/>
        <w:numPr>
          <w:ilvl w:val="0"/>
          <w:numId w:val="25"/>
        </w:numPr>
        <w:spacing w:after="160"/>
        <w:ind w:left="360"/>
        <w:jc w:val="both"/>
        <w:rPr>
          <w:sz w:val="22"/>
          <w:szCs w:val="22"/>
        </w:rPr>
      </w:pPr>
      <w:r w:rsidRPr="00A9794E">
        <w:rPr>
          <w:sz w:val="22"/>
          <w:szCs w:val="22"/>
        </w:rPr>
        <w:t>En el caso de empresas que desarrollen actividades encuadradas en varios de los grupos del IAE relacionados en el apartado 2 de esta base, se aplicará el porcentaje que corresponda a la actividad principal.</w:t>
      </w:r>
    </w:p>
    <w:p w14:paraId="124A077A" w14:textId="77777777" w:rsidR="005D0D0B" w:rsidRPr="00A9794E" w:rsidRDefault="005D0D0B" w:rsidP="005D0D0B">
      <w:pPr>
        <w:pStyle w:val="Pa7"/>
        <w:numPr>
          <w:ilvl w:val="0"/>
          <w:numId w:val="25"/>
        </w:numPr>
        <w:spacing w:after="160"/>
        <w:ind w:left="360"/>
        <w:jc w:val="both"/>
        <w:rPr>
          <w:sz w:val="22"/>
          <w:szCs w:val="22"/>
        </w:rPr>
      </w:pPr>
      <w:r w:rsidRPr="00A9794E">
        <w:rPr>
          <w:sz w:val="22"/>
          <w:szCs w:val="22"/>
        </w:rPr>
        <w:t>En el caso de empresas cuya actividad principal se encuentre entre las relacionadas en el apartado 2 y que además desarrollen otras actividades, el porcentaje establecido se aplicará al 75% de los ingresos del periodo de cinco meses.</w:t>
      </w:r>
    </w:p>
    <w:p w14:paraId="49B45766" w14:textId="77777777" w:rsidR="00D26531" w:rsidRDefault="00D26531" w:rsidP="00581BCB">
      <w:pPr>
        <w:jc w:val="both"/>
        <w:rPr>
          <w:rFonts w:ascii="Arial" w:hAnsi="Arial"/>
          <w:lang w:val="es-ES_tradnl"/>
        </w:rPr>
      </w:pPr>
    </w:p>
    <w:p w14:paraId="2689B9B3" w14:textId="77777777" w:rsidR="00540B9F" w:rsidRDefault="00540B9F" w:rsidP="00581BCB">
      <w:pPr>
        <w:jc w:val="both"/>
        <w:rPr>
          <w:rFonts w:ascii="Arial" w:hAnsi="Arial"/>
          <w:lang w:val="es-ES_tradnl"/>
        </w:rPr>
      </w:pPr>
    </w:p>
    <w:p w14:paraId="0CA5D31C" w14:textId="77777777" w:rsidR="00FE6FAF" w:rsidRPr="00FE6FAF" w:rsidRDefault="00FE6FAF"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color w:val="000000" w:themeColor="text1"/>
          <w:lang w:val="es-ES_tradnl"/>
        </w:rPr>
      </w:pPr>
      <w:bookmarkStart w:id="16" w:name="_Toc57289362"/>
      <w:r w:rsidRPr="00FE6FAF">
        <w:rPr>
          <w:rFonts w:ascii="Arial" w:hAnsi="Arial"/>
          <w:b/>
          <w:color w:val="000000" w:themeColor="text1"/>
          <w:lang w:val="es-ES_tradnl"/>
        </w:rPr>
        <w:t xml:space="preserve">¿Cómo se va a calcular el gasto a compensar si el solicitante </w:t>
      </w:r>
      <w:r w:rsidR="00AC3D8F">
        <w:rPr>
          <w:rFonts w:ascii="Arial" w:hAnsi="Arial"/>
          <w:b/>
          <w:color w:val="000000" w:themeColor="text1"/>
          <w:lang w:val="es-ES_tradnl"/>
        </w:rPr>
        <w:t xml:space="preserve">además de tener como actividad principal una actividad subvencionable, </w:t>
      </w:r>
      <w:r w:rsidR="00840F3A">
        <w:rPr>
          <w:rFonts w:ascii="Arial" w:hAnsi="Arial"/>
          <w:b/>
          <w:color w:val="000000" w:themeColor="text1"/>
          <w:lang w:val="es-ES_tradnl"/>
        </w:rPr>
        <w:t>desarrolla</w:t>
      </w:r>
      <w:r w:rsidR="00AC3D8F" w:rsidRPr="00AC3D8F">
        <w:rPr>
          <w:rFonts w:ascii="Arial" w:hAnsi="Arial"/>
          <w:b/>
          <w:color w:val="000000" w:themeColor="text1"/>
          <w:lang w:val="es-ES_tradnl"/>
        </w:rPr>
        <w:t xml:space="preserve"> otras actividades?</w:t>
      </w:r>
      <w:bookmarkEnd w:id="16"/>
    </w:p>
    <w:p w14:paraId="50A08CCC" w14:textId="77777777" w:rsidR="00FE6FAF" w:rsidRDefault="00FE6FAF" w:rsidP="00FE6FAF">
      <w:pPr>
        <w:rPr>
          <w:lang w:val="es-ES_tradnl"/>
        </w:rPr>
      </w:pPr>
    </w:p>
    <w:p w14:paraId="3A464DB8" w14:textId="77777777" w:rsidR="00AC3D8F" w:rsidRPr="009B1007" w:rsidRDefault="005F7160" w:rsidP="00581BCB">
      <w:pPr>
        <w:jc w:val="both"/>
        <w:rPr>
          <w:rFonts w:ascii="Arial" w:hAnsi="Arial"/>
          <w:lang w:val="es-ES_tradnl"/>
        </w:rPr>
      </w:pPr>
      <w:r>
        <w:rPr>
          <w:rFonts w:ascii="Arial" w:hAnsi="Arial"/>
          <w:lang w:val="es-ES_tradnl"/>
        </w:rPr>
        <w:lastRenderedPageBreak/>
        <w:t xml:space="preserve">En el caso de empresas cuya actividad principal se encuentre entre los I.A.E. subvencionables </w:t>
      </w:r>
      <w:r w:rsidR="00907BD0">
        <w:rPr>
          <w:rFonts w:ascii="Arial" w:hAnsi="Arial"/>
          <w:lang w:val="es-ES_tradnl"/>
        </w:rPr>
        <w:t xml:space="preserve">(relacionados en la pregunta 2 del presente documento) y que además desarrollen otras actividades, el porcentaje establecido se aplicará al 75% de los ingresos del periodo de 5 meses. </w:t>
      </w:r>
    </w:p>
    <w:p w14:paraId="36205CFE" w14:textId="77777777" w:rsidR="00AC3D8F" w:rsidRDefault="00AC3D8F" w:rsidP="00581BCB">
      <w:pPr>
        <w:jc w:val="both"/>
        <w:rPr>
          <w:rFonts w:ascii="Arial" w:hAnsi="Arial"/>
          <w:color w:val="FF0000"/>
          <w:lang w:val="es-ES_tradnl"/>
        </w:rPr>
      </w:pPr>
    </w:p>
    <w:p w14:paraId="129C4B40" w14:textId="77777777" w:rsidR="00AC3D8F" w:rsidRPr="0042028A" w:rsidRDefault="00AC3D8F" w:rsidP="00581BCB">
      <w:pPr>
        <w:jc w:val="both"/>
        <w:rPr>
          <w:rFonts w:ascii="Arial" w:hAnsi="Arial"/>
          <w:lang w:val="es-ES_tradnl"/>
        </w:rPr>
      </w:pPr>
    </w:p>
    <w:p w14:paraId="10FF9AF6" w14:textId="77777777" w:rsidR="00581BCB" w:rsidRPr="00C42FBB" w:rsidRDefault="00581BCB" w:rsidP="00BF3FFB">
      <w:pPr>
        <w:pStyle w:val="Prrafodelista"/>
        <w:numPr>
          <w:ilvl w:val="0"/>
          <w:numId w:val="6"/>
        </w:numPr>
        <w:pBdr>
          <w:top w:val="single" w:sz="4" w:space="3" w:color="auto"/>
          <w:left w:val="single" w:sz="4" w:space="4" w:color="auto"/>
          <w:bottom w:val="single" w:sz="4" w:space="1" w:color="auto"/>
          <w:right w:val="single" w:sz="4" w:space="4" w:color="auto"/>
        </w:pBdr>
        <w:jc w:val="both"/>
        <w:outlineLvl w:val="1"/>
        <w:rPr>
          <w:rFonts w:ascii="Arial" w:hAnsi="Arial"/>
          <w:b/>
          <w:lang w:val="es-ES_tradnl"/>
        </w:rPr>
      </w:pPr>
      <w:bookmarkStart w:id="17" w:name="_Toc44060333"/>
      <w:bookmarkStart w:id="18" w:name="_Toc57289363"/>
      <w:r w:rsidRPr="00C42FBB">
        <w:rPr>
          <w:rFonts w:ascii="Arial" w:hAnsi="Arial"/>
          <w:b/>
          <w:lang w:val="es-ES_tradnl"/>
        </w:rPr>
        <w:t>¿Cuál es la duración de las ayudas?</w:t>
      </w:r>
      <w:bookmarkEnd w:id="17"/>
      <w:bookmarkEnd w:id="18"/>
    </w:p>
    <w:p w14:paraId="38E8987F" w14:textId="77777777" w:rsidR="00581BCB" w:rsidRPr="007775F6" w:rsidRDefault="00581BCB" w:rsidP="00581BCB">
      <w:pPr>
        <w:jc w:val="both"/>
        <w:rPr>
          <w:rFonts w:ascii="Arial" w:hAnsi="Arial"/>
          <w:lang w:val="es-ES_tradnl"/>
        </w:rPr>
      </w:pPr>
    </w:p>
    <w:p w14:paraId="4E2F24C4" w14:textId="77777777" w:rsidR="00AC3D8F" w:rsidRPr="007775F6" w:rsidRDefault="00581BCB" w:rsidP="00581BCB">
      <w:pPr>
        <w:jc w:val="both"/>
        <w:rPr>
          <w:rFonts w:ascii="Arial" w:hAnsi="Arial"/>
          <w:lang w:val="es-ES_tradnl"/>
        </w:rPr>
      </w:pPr>
      <w:r w:rsidRPr="007775F6">
        <w:rPr>
          <w:rFonts w:ascii="Arial" w:hAnsi="Arial"/>
          <w:lang w:val="es-ES_tradnl"/>
        </w:rPr>
        <w:t xml:space="preserve">Estas ayudas consisten en un </w:t>
      </w:r>
      <w:r w:rsidRPr="007775F6">
        <w:rPr>
          <w:rFonts w:ascii="Arial" w:hAnsi="Arial"/>
          <w:b/>
          <w:lang w:val="es-ES_tradnl"/>
        </w:rPr>
        <w:t>pago único</w:t>
      </w:r>
      <w:r w:rsidR="00AC3D8F">
        <w:rPr>
          <w:rFonts w:ascii="Arial" w:hAnsi="Arial"/>
          <w:lang w:val="es-ES_tradnl"/>
        </w:rPr>
        <w:t xml:space="preserve">. </w:t>
      </w:r>
    </w:p>
    <w:p w14:paraId="01A24AE0" w14:textId="77777777" w:rsidR="00581BCB" w:rsidRPr="007775F6" w:rsidRDefault="00581BCB" w:rsidP="00581BCB">
      <w:pPr>
        <w:jc w:val="both"/>
        <w:rPr>
          <w:rFonts w:ascii="Arial" w:hAnsi="Arial"/>
          <w:lang w:val="es-ES_tradnl"/>
        </w:rPr>
      </w:pPr>
    </w:p>
    <w:p w14:paraId="4A1F146B" w14:textId="77777777" w:rsidR="00581BCB" w:rsidRPr="00C42FBB" w:rsidRDefault="00581BCB"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19" w:name="_Toc44060334"/>
      <w:bookmarkStart w:id="20" w:name="_Toc57289364"/>
      <w:r w:rsidRPr="00C42FBB">
        <w:rPr>
          <w:rFonts w:ascii="Arial" w:hAnsi="Arial"/>
          <w:b/>
          <w:lang w:val="es-ES_tradnl"/>
        </w:rPr>
        <w:t>¿Son compatibles con otras ayudas o subvenciones?</w:t>
      </w:r>
      <w:bookmarkEnd w:id="19"/>
      <w:bookmarkEnd w:id="20"/>
    </w:p>
    <w:p w14:paraId="255F2AAF" w14:textId="77777777" w:rsidR="00581BCB" w:rsidRPr="007775F6" w:rsidRDefault="00581BCB" w:rsidP="00581BCB">
      <w:pPr>
        <w:rPr>
          <w:rFonts w:ascii="Arial" w:hAnsi="Arial"/>
          <w:lang w:val="es-ES_tradnl"/>
        </w:rPr>
      </w:pPr>
    </w:p>
    <w:p w14:paraId="4EF54A66" w14:textId="77777777" w:rsidR="00581BCB" w:rsidRPr="00E52612" w:rsidRDefault="00E52612" w:rsidP="00581BCB">
      <w:pPr>
        <w:jc w:val="both"/>
        <w:rPr>
          <w:rFonts w:ascii="Arial" w:hAnsi="Arial"/>
          <w:lang w:val="es-ES_tradnl"/>
        </w:rPr>
      </w:pPr>
      <w:r w:rsidRPr="00E52612">
        <w:rPr>
          <w:rFonts w:ascii="Arial" w:hAnsi="Arial"/>
          <w:lang w:val="es-ES_tradnl"/>
        </w:rPr>
        <w:t xml:space="preserve">Sí, </w:t>
      </w:r>
      <w:r>
        <w:rPr>
          <w:rFonts w:ascii="Arial" w:hAnsi="Arial"/>
          <w:lang w:val="es-ES_tradnl"/>
        </w:rPr>
        <w:t>e</w:t>
      </w:r>
      <w:r w:rsidR="00581BCB" w:rsidRPr="007775F6">
        <w:rPr>
          <w:rFonts w:ascii="Arial" w:hAnsi="Arial"/>
          <w:lang w:val="es-ES_tradnl"/>
        </w:rPr>
        <w:t xml:space="preserve">stas ayudas son </w:t>
      </w:r>
      <w:r w:rsidR="00581BCB" w:rsidRPr="007775F6">
        <w:rPr>
          <w:rFonts w:ascii="Arial" w:hAnsi="Arial"/>
          <w:b/>
          <w:lang w:val="es-ES_tradnl"/>
        </w:rPr>
        <w:t>compatibles</w:t>
      </w:r>
      <w:r w:rsidR="00581BCB" w:rsidRPr="007775F6">
        <w:rPr>
          <w:rFonts w:ascii="Arial" w:hAnsi="Arial"/>
          <w:lang w:val="es-ES_tradnl"/>
        </w:rPr>
        <w:t xml:space="preserve"> con cualquier subvención, ayuda, ingreso o recurso procedente de otras Administraciones o entes, públicos o privados, regionales, nacionales, de la Unión Europea o de organismos internacionales.</w:t>
      </w:r>
    </w:p>
    <w:p w14:paraId="33340831" w14:textId="77777777" w:rsidR="00581BCB" w:rsidRPr="007775F6" w:rsidRDefault="00581BCB" w:rsidP="00581BCB">
      <w:pPr>
        <w:jc w:val="both"/>
        <w:rPr>
          <w:rFonts w:ascii="Arial" w:hAnsi="Arial"/>
        </w:rPr>
      </w:pPr>
    </w:p>
    <w:p w14:paraId="053EA8DE" w14:textId="60FC8C14" w:rsidR="00DB7F3E" w:rsidRPr="007775F6" w:rsidRDefault="00DB61A0" w:rsidP="00DB7F3E">
      <w:pPr>
        <w:jc w:val="both"/>
        <w:rPr>
          <w:rFonts w:ascii="Arial" w:hAnsi="Arial"/>
        </w:rPr>
      </w:pPr>
      <w:r>
        <w:rPr>
          <w:rFonts w:ascii="Arial" w:hAnsi="Arial"/>
        </w:rPr>
        <w:t xml:space="preserve">No obstante, al solicitar otras ayudas comprobar sus respectivas bases reguladoras. </w:t>
      </w:r>
    </w:p>
    <w:p w14:paraId="4FE10512" w14:textId="77777777" w:rsidR="00840F3A" w:rsidRDefault="00840F3A">
      <w:pPr>
        <w:rPr>
          <w:lang w:val="es-ES_tradnl"/>
        </w:rPr>
      </w:pPr>
    </w:p>
    <w:p w14:paraId="068C54C4" w14:textId="77777777" w:rsidR="00B6325D" w:rsidRDefault="00B6325D" w:rsidP="005B02EA">
      <w:pPr>
        <w:rPr>
          <w:lang w:val="es-ES_tradnl"/>
        </w:rPr>
      </w:pPr>
    </w:p>
    <w:p w14:paraId="509C92C8" w14:textId="77777777" w:rsidR="00581BCB" w:rsidRPr="00911B1D" w:rsidRDefault="00581BCB" w:rsidP="00543643">
      <w:pPr>
        <w:pStyle w:val="TDC2"/>
        <w:rPr>
          <w:bCs/>
        </w:rPr>
      </w:pPr>
      <w:bookmarkStart w:id="21" w:name="_Toc44060336"/>
      <w:bookmarkStart w:id="22" w:name="_Toc57289365"/>
      <w:r w:rsidRPr="008B3DB3">
        <w:t>SOLICITANTES Y REQUISITOS</w:t>
      </w:r>
      <w:bookmarkEnd w:id="21"/>
      <w:bookmarkEnd w:id="22"/>
      <w:r w:rsidRPr="00911B1D">
        <w:rPr>
          <w:bCs/>
        </w:rPr>
        <w:t xml:space="preserve"> </w:t>
      </w:r>
    </w:p>
    <w:p w14:paraId="2789CF2E" w14:textId="77777777" w:rsidR="00F768A3" w:rsidRDefault="00F768A3" w:rsidP="00581BCB">
      <w:pPr>
        <w:jc w:val="both"/>
        <w:rPr>
          <w:rFonts w:ascii="Arial" w:hAnsi="Arial"/>
        </w:rPr>
      </w:pPr>
    </w:p>
    <w:p w14:paraId="6CDDD274" w14:textId="77777777" w:rsidR="00625E1E" w:rsidRPr="007775F6" w:rsidRDefault="00625E1E" w:rsidP="00581BCB">
      <w:pPr>
        <w:jc w:val="both"/>
        <w:rPr>
          <w:rFonts w:ascii="Arial" w:hAnsi="Arial"/>
        </w:rPr>
      </w:pPr>
    </w:p>
    <w:p w14:paraId="14DF9591" w14:textId="77777777" w:rsidR="00581BCB" w:rsidRPr="00C42FBB" w:rsidRDefault="00B8223B"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23" w:name="_Toc44060340"/>
      <w:bookmarkStart w:id="24" w:name="_Toc57289366"/>
      <w:r>
        <w:rPr>
          <w:rFonts w:ascii="Arial" w:hAnsi="Arial"/>
          <w:b/>
          <w:lang w:val="es-ES_tradnl"/>
        </w:rPr>
        <w:t>¿Qué requisitos</w:t>
      </w:r>
      <w:r w:rsidR="0009606B">
        <w:rPr>
          <w:rFonts w:ascii="Arial" w:hAnsi="Arial"/>
          <w:b/>
          <w:lang w:val="es-ES_tradnl"/>
        </w:rPr>
        <w:t xml:space="preserve"> </w:t>
      </w:r>
      <w:r w:rsidR="00CE102D">
        <w:rPr>
          <w:rFonts w:ascii="Arial" w:hAnsi="Arial"/>
          <w:b/>
          <w:lang w:val="es-ES_tradnl"/>
        </w:rPr>
        <w:t xml:space="preserve">generales </w:t>
      </w:r>
      <w:r w:rsidR="00581BCB" w:rsidRPr="00C42FBB">
        <w:rPr>
          <w:rFonts w:ascii="Arial" w:hAnsi="Arial"/>
          <w:b/>
          <w:lang w:val="es-ES_tradnl"/>
        </w:rPr>
        <w:t>deben cumplir las empresas solicitantes?</w:t>
      </w:r>
      <w:bookmarkEnd w:id="23"/>
      <w:bookmarkEnd w:id="24"/>
    </w:p>
    <w:p w14:paraId="6079A507" w14:textId="77777777" w:rsidR="00581BCB" w:rsidRPr="007775F6" w:rsidRDefault="00581BCB" w:rsidP="00581BCB">
      <w:pPr>
        <w:jc w:val="both"/>
        <w:outlineLvl w:val="1"/>
        <w:rPr>
          <w:rFonts w:ascii="Arial" w:hAnsi="Arial"/>
          <w:b/>
          <w:lang w:val="es-ES_tradnl"/>
        </w:rPr>
      </w:pPr>
    </w:p>
    <w:p w14:paraId="35BCF714" w14:textId="77777777" w:rsidR="00581BCB" w:rsidRPr="007775F6" w:rsidRDefault="00581BCB" w:rsidP="00712635">
      <w:pPr>
        <w:jc w:val="both"/>
        <w:rPr>
          <w:rFonts w:ascii="Arial" w:hAnsi="Arial"/>
        </w:rPr>
      </w:pPr>
      <w:r w:rsidRPr="007775F6">
        <w:rPr>
          <w:rFonts w:ascii="Arial" w:hAnsi="Arial"/>
        </w:rPr>
        <w:t xml:space="preserve">Las solicitantes deben cumplir los siguientes </w:t>
      </w:r>
      <w:r w:rsidR="00B8223B" w:rsidRPr="002B6200">
        <w:rPr>
          <w:rFonts w:ascii="Arial" w:hAnsi="Arial"/>
          <w:b/>
        </w:rPr>
        <w:t>requisito</w:t>
      </w:r>
      <w:r w:rsidR="001223DC">
        <w:rPr>
          <w:rFonts w:ascii="Arial" w:hAnsi="Arial"/>
          <w:b/>
        </w:rPr>
        <w:t>s</w:t>
      </w:r>
      <w:r w:rsidR="00CE102D">
        <w:rPr>
          <w:rFonts w:ascii="Arial" w:hAnsi="Arial"/>
          <w:b/>
        </w:rPr>
        <w:t xml:space="preserve"> generales</w:t>
      </w:r>
      <w:r w:rsidRPr="007775F6">
        <w:rPr>
          <w:rFonts w:ascii="Arial" w:hAnsi="Arial"/>
        </w:rPr>
        <w:t>:</w:t>
      </w:r>
    </w:p>
    <w:p w14:paraId="2D5F8592" w14:textId="77777777" w:rsidR="00581BCB" w:rsidRPr="00911B1D" w:rsidRDefault="00581BCB" w:rsidP="00712635">
      <w:pPr>
        <w:jc w:val="both"/>
        <w:outlineLvl w:val="1"/>
        <w:rPr>
          <w:rFonts w:ascii="Arial" w:hAnsi="Arial"/>
        </w:rPr>
      </w:pPr>
    </w:p>
    <w:p w14:paraId="4493FA92" w14:textId="77777777" w:rsidR="00712635" w:rsidRPr="00A9794E" w:rsidRDefault="00712635" w:rsidP="00712635">
      <w:pPr>
        <w:pStyle w:val="Prrafodelista"/>
        <w:numPr>
          <w:ilvl w:val="0"/>
          <w:numId w:val="23"/>
        </w:numPr>
        <w:spacing w:after="150" w:line="300" w:lineRule="atLeast"/>
        <w:contextualSpacing w:val="0"/>
        <w:jc w:val="both"/>
        <w:rPr>
          <w:rFonts w:ascii="Arial" w:eastAsia="Calibri" w:hAnsi="Arial"/>
        </w:rPr>
      </w:pPr>
      <w:r w:rsidRPr="00A9794E">
        <w:rPr>
          <w:rFonts w:ascii="Arial" w:eastAsia="Calibri" w:hAnsi="Arial"/>
        </w:rPr>
        <w:t>Tener en Navarra, desde antes del 1 de julio de 2020, su domicilio fiscal y los centros de trabajo donde se desarrolle la actividad objeto de ayuda.</w:t>
      </w:r>
    </w:p>
    <w:p w14:paraId="7C008648" w14:textId="77777777" w:rsidR="00712635" w:rsidRDefault="00712635" w:rsidP="00712635">
      <w:pPr>
        <w:pStyle w:val="Prrafodelista"/>
        <w:numPr>
          <w:ilvl w:val="0"/>
          <w:numId w:val="23"/>
        </w:numPr>
        <w:spacing w:after="150" w:line="300" w:lineRule="atLeast"/>
        <w:contextualSpacing w:val="0"/>
        <w:jc w:val="both"/>
        <w:rPr>
          <w:rFonts w:ascii="Arial" w:eastAsia="Calibri" w:hAnsi="Arial"/>
        </w:rPr>
      </w:pPr>
      <w:r w:rsidRPr="00A9794E">
        <w:rPr>
          <w:rFonts w:ascii="Arial" w:eastAsia="Calibri" w:hAnsi="Arial"/>
        </w:rPr>
        <w:t xml:space="preserve">Desarrollar, desde antes del 1 de julio de 2020, con carácter principal, una actividad económica en Navarra encuadrada y en situación de alta en alguno de los epígrafes del Impuesto sobre Actividades Económicas </w:t>
      </w:r>
      <w:r>
        <w:rPr>
          <w:rFonts w:ascii="Arial" w:eastAsia="Calibri" w:hAnsi="Arial"/>
        </w:rPr>
        <w:t>relacionados en la pregunta dos del presente documento.</w:t>
      </w:r>
    </w:p>
    <w:p w14:paraId="3B2C70CB" w14:textId="77777777" w:rsidR="00712635" w:rsidRDefault="00712635" w:rsidP="00712635">
      <w:pPr>
        <w:pStyle w:val="Prrafodelista"/>
        <w:numPr>
          <w:ilvl w:val="0"/>
          <w:numId w:val="23"/>
        </w:numPr>
        <w:spacing w:after="150" w:line="300" w:lineRule="atLeast"/>
        <w:contextualSpacing w:val="0"/>
        <w:jc w:val="both"/>
        <w:rPr>
          <w:rFonts w:ascii="Arial" w:hAnsi="Arial"/>
        </w:rPr>
      </w:pPr>
      <w:r w:rsidRPr="00A9794E">
        <w:rPr>
          <w:rFonts w:ascii="Arial" w:hAnsi="Arial"/>
        </w:rPr>
        <w:t xml:space="preserve">Que el volumen de operaciones declarado en el IVA en los tres primeros trimestres de 2020 haya sufrido una reducción igual o superior al 20%, en comparación con la base imponible de igual periodo de 2019. </w:t>
      </w:r>
    </w:p>
    <w:p w14:paraId="32EFE04E" w14:textId="77777777" w:rsidR="00457D9D" w:rsidRPr="00457D9D" w:rsidRDefault="00457D9D" w:rsidP="00457D9D">
      <w:pPr>
        <w:pStyle w:val="Prrafodelista"/>
        <w:numPr>
          <w:ilvl w:val="0"/>
          <w:numId w:val="23"/>
        </w:numPr>
        <w:spacing w:after="150" w:line="300" w:lineRule="atLeast"/>
        <w:contextualSpacing w:val="0"/>
        <w:jc w:val="both"/>
        <w:rPr>
          <w:rFonts w:ascii="Arial" w:eastAsia="Calibri" w:hAnsi="Arial"/>
        </w:rPr>
      </w:pPr>
      <w:r w:rsidRPr="003468A4">
        <w:rPr>
          <w:rFonts w:ascii="Arial" w:eastAsia="Calibri" w:hAnsi="Arial"/>
        </w:rPr>
        <w:t xml:space="preserve">En el caso de empresas cuyos titulares sean personas físicas o entidades sin personalidad jurídica y tributen en el IVA en el régimen simplificado, haber sido beneficiarias de las ayudas a trabajadores y trabajadoras autónomos reguladas en el artículo 2 del Decreto-ley Foral 3/2020, de 15 de abril. </w:t>
      </w:r>
    </w:p>
    <w:p w14:paraId="377CF1E5" w14:textId="77777777" w:rsidR="00712635" w:rsidRPr="00A9794E" w:rsidRDefault="00712635" w:rsidP="00712635">
      <w:pPr>
        <w:pStyle w:val="Prrafodelista"/>
        <w:numPr>
          <w:ilvl w:val="0"/>
          <w:numId w:val="23"/>
        </w:numPr>
        <w:spacing w:after="150" w:line="300" w:lineRule="atLeast"/>
        <w:contextualSpacing w:val="0"/>
        <w:jc w:val="both"/>
        <w:rPr>
          <w:rFonts w:ascii="Arial" w:hAnsi="Arial"/>
        </w:rPr>
      </w:pPr>
      <w:r w:rsidRPr="00A9794E">
        <w:rPr>
          <w:rFonts w:ascii="Arial" w:hAnsi="Arial"/>
        </w:rPr>
        <w:t xml:space="preserve">Que su volumen de operaciones declarado en el </w:t>
      </w:r>
      <w:r w:rsidRPr="00A9794E">
        <w:rPr>
          <w:rFonts w:ascii="Arial" w:eastAsia="Calibri" w:hAnsi="Arial"/>
        </w:rPr>
        <w:t xml:space="preserve">Impuesto sobre el Valor Añadido </w:t>
      </w:r>
      <w:r w:rsidRPr="00A9794E">
        <w:rPr>
          <w:rFonts w:ascii="Arial" w:hAnsi="Arial"/>
        </w:rPr>
        <w:t>en 2019 no haya excedido de 6 millones de euros.</w:t>
      </w:r>
    </w:p>
    <w:p w14:paraId="4F58A4B3" w14:textId="77777777" w:rsidR="00712635" w:rsidRPr="00A9794E" w:rsidRDefault="00712635" w:rsidP="00712635">
      <w:pPr>
        <w:pStyle w:val="Prrafodelista"/>
        <w:numPr>
          <w:ilvl w:val="0"/>
          <w:numId w:val="23"/>
        </w:numPr>
        <w:spacing w:after="150" w:line="300" w:lineRule="atLeast"/>
        <w:contextualSpacing w:val="0"/>
        <w:jc w:val="both"/>
        <w:rPr>
          <w:rFonts w:ascii="Arial" w:hAnsi="Arial"/>
        </w:rPr>
      </w:pPr>
      <w:r w:rsidRPr="00A9794E">
        <w:rPr>
          <w:rFonts w:ascii="Arial" w:hAnsi="Arial"/>
        </w:rPr>
        <w:t>No tratarse de una sociedad pública o entidad de derecho público, u otra participada en su capital o en sus órganos de gobierno mayoritariamente por administraciones públicas o entidades dependientes de éstas.</w:t>
      </w:r>
    </w:p>
    <w:p w14:paraId="16B33DF2" w14:textId="77777777" w:rsidR="00712635" w:rsidRPr="00DA3931" w:rsidRDefault="00712635" w:rsidP="00DA3931">
      <w:pPr>
        <w:pStyle w:val="Prrafodelista"/>
        <w:numPr>
          <w:ilvl w:val="0"/>
          <w:numId w:val="23"/>
        </w:numPr>
        <w:spacing w:after="150" w:line="300" w:lineRule="atLeast"/>
        <w:jc w:val="both"/>
        <w:rPr>
          <w:rStyle w:val="Hipervnculo"/>
          <w:rFonts w:ascii="Arial" w:hAnsi="Arial" w:cs="Arial"/>
        </w:rPr>
      </w:pPr>
      <w:r w:rsidRPr="00DA3931">
        <w:rPr>
          <w:rFonts w:ascii="Arial" w:hAnsi="Arial"/>
        </w:rPr>
        <w:lastRenderedPageBreak/>
        <w:t xml:space="preserve">No estar incursa en las prohibiciones para obtener la condición de entidad beneficiaria del artículo 13 de </w:t>
      </w:r>
      <w:hyperlink r:id="rId9" w:history="1">
        <w:r w:rsidRPr="00DA3931">
          <w:rPr>
            <w:rStyle w:val="Hipervnculo"/>
            <w:rFonts w:ascii="Arial" w:hAnsi="Arial" w:cs="Arial"/>
          </w:rPr>
          <w:t>Ley Foral 11/2005, de 9 de noviembre, de Subvenciones.</w:t>
        </w:r>
      </w:hyperlink>
    </w:p>
    <w:p w14:paraId="755C3B5C" w14:textId="77777777" w:rsidR="00712635" w:rsidRPr="00A9794E" w:rsidRDefault="00712635" w:rsidP="00712635">
      <w:pPr>
        <w:spacing w:after="150" w:line="300" w:lineRule="atLeast"/>
        <w:ind w:left="360"/>
        <w:jc w:val="both"/>
      </w:pPr>
      <w:r w:rsidRPr="00A9794E">
        <w:t>La solicitud de la subvención conlleva la autorización para que el órgano concedente obtenga, de forma directa, los certificados telemáticos que acreditan que la persona solicitante está al corriente en el cumplimiento de sus obligaciones tributarias y frente a la Seguridad Social. En el caso de que la interesada se oponga a ello expresamente en su solicitud, deberá aportar los certificados acreditativos de estar al corriente en el cumplimiento de las citadas obligaciones.</w:t>
      </w:r>
    </w:p>
    <w:p w14:paraId="6E5E3F71" w14:textId="77777777" w:rsidR="00712635" w:rsidRPr="00A9794E" w:rsidRDefault="00712635" w:rsidP="00712635">
      <w:pPr>
        <w:pStyle w:val="Prrafodelista"/>
        <w:numPr>
          <w:ilvl w:val="0"/>
          <w:numId w:val="23"/>
        </w:numPr>
        <w:spacing w:after="150" w:line="300" w:lineRule="atLeast"/>
        <w:contextualSpacing w:val="0"/>
        <w:jc w:val="both"/>
        <w:rPr>
          <w:rFonts w:ascii="Arial" w:eastAsia="Calibri" w:hAnsi="Arial"/>
        </w:rPr>
      </w:pPr>
      <w:r w:rsidRPr="00A9794E">
        <w:rPr>
          <w:rFonts w:ascii="Arial" w:eastAsia="Calibri" w:hAnsi="Arial"/>
        </w:rPr>
        <w:t>No estar cumpliendo sanciones administrativas firmes ni una sentencia firme condenatoria, por ejercer o tolerar prácticas laborales consideradas discriminatorias por razón de sexo o de género o, en su caso, no estar pendiente de cumplimiento de sanción o sentencia impuesta por dichos motivos.</w:t>
      </w:r>
    </w:p>
    <w:p w14:paraId="30B4B82E" w14:textId="77777777" w:rsidR="00712635" w:rsidRPr="00A9794E" w:rsidRDefault="00712635" w:rsidP="00712635">
      <w:pPr>
        <w:pStyle w:val="Default"/>
        <w:ind w:left="720"/>
        <w:jc w:val="both"/>
        <w:rPr>
          <w:color w:val="auto"/>
          <w:sz w:val="22"/>
          <w:szCs w:val="22"/>
        </w:rPr>
      </w:pPr>
    </w:p>
    <w:p w14:paraId="200A865E" w14:textId="77777777" w:rsidR="00712635" w:rsidRPr="00A9794E" w:rsidRDefault="00712635" w:rsidP="00712635">
      <w:pPr>
        <w:spacing w:after="150" w:line="300" w:lineRule="atLeast"/>
        <w:jc w:val="both"/>
        <w:rPr>
          <w:rFonts w:eastAsia="Calibri"/>
        </w:rPr>
      </w:pPr>
      <w:r w:rsidRPr="00A9794E">
        <w:rPr>
          <w:rFonts w:eastAsia="Calibri"/>
        </w:rPr>
        <w:t>En el caso de comunidades de bienes y demás entidades que carentes de personalidad jurídica constituyan una unidad económica o un patrimonio separado, serán las mismas quienes tendrán la consideración de beneficiarias.</w:t>
      </w:r>
    </w:p>
    <w:p w14:paraId="4ED18CD4" w14:textId="77777777" w:rsidR="00CE102D" w:rsidRPr="00CE102D" w:rsidRDefault="00CE102D" w:rsidP="00CE102D">
      <w:pPr>
        <w:ind w:left="360"/>
        <w:jc w:val="both"/>
        <w:rPr>
          <w:rFonts w:ascii="Arial" w:hAnsi="Arial"/>
          <w:color w:val="FF0000"/>
        </w:rPr>
      </w:pPr>
    </w:p>
    <w:p w14:paraId="58148232" w14:textId="77777777" w:rsidR="00581BCB" w:rsidRDefault="00581BCB" w:rsidP="00581BCB">
      <w:pPr>
        <w:pStyle w:val="Prrafodelista"/>
        <w:ind w:left="0"/>
        <w:jc w:val="both"/>
        <w:rPr>
          <w:rFonts w:ascii="Arial" w:hAnsi="Arial"/>
          <w:b/>
          <w:lang w:val="es-ES_tradnl"/>
        </w:rPr>
      </w:pPr>
    </w:p>
    <w:p w14:paraId="25D3A88F" w14:textId="77777777" w:rsidR="00B37B9B" w:rsidRPr="00B37B9B" w:rsidRDefault="00B37B9B"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r>
        <w:rPr>
          <w:rFonts w:ascii="Arial" w:hAnsi="Arial"/>
          <w:b/>
          <w:lang w:val="es-ES_tradnl"/>
        </w:rPr>
        <w:t xml:space="preserve">  </w:t>
      </w:r>
      <w:bookmarkStart w:id="25" w:name="_Toc57289367"/>
      <w:r w:rsidRPr="00B37B9B">
        <w:rPr>
          <w:rFonts w:ascii="Arial" w:hAnsi="Arial"/>
          <w:b/>
          <w:lang w:val="es-ES_tradnl"/>
        </w:rPr>
        <w:t>¿Qué se considera domicilio fiscal?</w:t>
      </w:r>
      <w:bookmarkEnd w:id="25"/>
    </w:p>
    <w:p w14:paraId="43F63B1C" w14:textId="77777777" w:rsidR="00BE57A8" w:rsidRDefault="00BE57A8" w:rsidP="00581BCB">
      <w:pPr>
        <w:pStyle w:val="Prrafodelista"/>
        <w:ind w:left="0"/>
        <w:jc w:val="both"/>
        <w:rPr>
          <w:rFonts w:ascii="Arial" w:hAnsi="Arial"/>
          <w:b/>
          <w:lang w:val="es-ES_tradnl"/>
        </w:rPr>
      </w:pPr>
    </w:p>
    <w:p w14:paraId="58466DBF" w14:textId="77777777" w:rsidR="00CE102D" w:rsidRPr="00CE102D" w:rsidRDefault="00CE102D" w:rsidP="00CE102D">
      <w:pPr>
        <w:jc w:val="both"/>
        <w:rPr>
          <w:rFonts w:ascii="Arial" w:hAnsi="Arial"/>
        </w:rPr>
      </w:pPr>
      <w:r w:rsidRPr="00CE102D">
        <w:rPr>
          <w:rFonts w:ascii="Arial" w:hAnsi="Arial"/>
        </w:rPr>
        <w:t xml:space="preserve">Se entiende que un contribuyente tiene su domicilio fiscal </w:t>
      </w:r>
      <w:r>
        <w:rPr>
          <w:rFonts w:ascii="Arial" w:hAnsi="Arial"/>
        </w:rPr>
        <w:t xml:space="preserve">en Navarra conforme lo establecido en el artículo 8 del </w:t>
      </w:r>
      <w:hyperlink r:id="rId10" w:anchor="a8" w:history="1">
        <w:r w:rsidRPr="00CE102D">
          <w:rPr>
            <w:rStyle w:val="Hipervnculo"/>
            <w:rFonts w:ascii="Arial" w:hAnsi="Arial" w:cs="Arial"/>
          </w:rPr>
          <w:t xml:space="preserve">Convenio Económico de Navarra suscrito el 31 de julio de 1990 </w:t>
        </w:r>
        <w:r>
          <w:rPr>
            <w:rStyle w:val="Hipervnculo"/>
            <w:rFonts w:ascii="Arial" w:hAnsi="Arial" w:cs="Arial"/>
          </w:rPr>
          <w:t>.</w:t>
        </w:r>
        <w:r w:rsidRPr="00CE102D">
          <w:rPr>
            <w:rStyle w:val="Hipervnculo"/>
            <w:rFonts w:ascii="Arial" w:hAnsi="Arial" w:cs="Arial"/>
          </w:rPr>
          <w:t xml:space="preserve">  </w:t>
        </w:r>
      </w:hyperlink>
      <w:r w:rsidRPr="00CE102D">
        <w:rPr>
          <w:rFonts w:ascii="Arial" w:hAnsi="Arial"/>
        </w:rPr>
        <w:t xml:space="preserve"> </w:t>
      </w:r>
      <w:r>
        <w:rPr>
          <w:rFonts w:ascii="Arial" w:hAnsi="Arial"/>
          <w:b/>
          <w:lang w:val="es-ES_tradnl"/>
        </w:rPr>
        <w:t xml:space="preserve"> </w:t>
      </w:r>
    </w:p>
    <w:p w14:paraId="20ED2AA8" w14:textId="77777777" w:rsidR="00BE57A8" w:rsidRDefault="00BE57A8" w:rsidP="00581BCB">
      <w:pPr>
        <w:pStyle w:val="Prrafodelista"/>
        <w:ind w:left="0"/>
        <w:jc w:val="both"/>
        <w:rPr>
          <w:rFonts w:ascii="Arial" w:hAnsi="Arial"/>
          <w:b/>
          <w:lang w:val="es-ES_tradnl"/>
        </w:rPr>
      </w:pPr>
    </w:p>
    <w:p w14:paraId="458A2295" w14:textId="77777777" w:rsidR="00BE57A8" w:rsidRDefault="00BE57A8" w:rsidP="00581BCB">
      <w:pPr>
        <w:pStyle w:val="Prrafodelista"/>
        <w:ind w:left="0"/>
        <w:jc w:val="both"/>
        <w:rPr>
          <w:rFonts w:ascii="Arial" w:hAnsi="Arial"/>
          <w:b/>
          <w:lang w:val="es-ES_tradnl"/>
        </w:rPr>
      </w:pPr>
    </w:p>
    <w:p w14:paraId="5F5D86C4" w14:textId="77777777" w:rsidR="00B25265" w:rsidRDefault="00B25265" w:rsidP="00581BCB">
      <w:pPr>
        <w:pStyle w:val="Prrafodelista"/>
        <w:ind w:left="0"/>
        <w:jc w:val="both"/>
        <w:rPr>
          <w:rFonts w:ascii="Arial" w:hAnsi="Arial"/>
        </w:rPr>
      </w:pPr>
    </w:p>
    <w:p w14:paraId="220808D6" w14:textId="77777777" w:rsidR="00D56034" w:rsidRPr="00B37B9B" w:rsidRDefault="00D56034"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r>
        <w:rPr>
          <w:rFonts w:ascii="Arial" w:hAnsi="Arial"/>
          <w:b/>
          <w:lang w:val="es-ES_tradnl"/>
        </w:rPr>
        <w:t xml:space="preserve">  </w:t>
      </w:r>
      <w:bookmarkStart w:id="26" w:name="_Toc57289368"/>
      <w:r w:rsidRPr="00B37B9B">
        <w:rPr>
          <w:rFonts w:ascii="Arial" w:hAnsi="Arial"/>
          <w:b/>
          <w:lang w:val="es-ES_tradnl"/>
        </w:rPr>
        <w:t>¿</w:t>
      </w:r>
      <w:r w:rsidR="00DB7F3E">
        <w:rPr>
          <w:rFonts w:ascii="Arial" w:hAnsi="Arial"/>
          <w:b/>
          <w:lang w:val="es-ES_tradnl"/>
        </w:rPr>
        <w:t>Tengo que</w:t>
      </w:r>
      <w:r>
        <w:rPr>
          <w:rFonts w:ascii="Arial" w:hAnsi="Arial"/>
          <w:b/>
          <w:lang w:val="es-ES_tradnl"/>
        </w:rPr>
        <w:t xml:space="preserve"> obtener los certificados </w:t>
      </w:r>
      <w:r w:rsidR="00DB7F3E">
        <w:rPr>
          <w:rFonts w:ascii="Arial" w:hAnsi="Arial"/>
          <w:b/>
          <w:lang w:val="es-ES_tradnl"/>
        </w:rPr>
        <w:t>de que estoy al corriente en mis</w:t>
      </w:r>
      <w:r>
        <w:rPr>
          <w:rFonts w:ascii="Arial" w:hAnsi="Arial"/>
          <w:b/>
          <w:lang w:val="es-ES_tradnl"/>
        </w:rPr>
        <w:t xml:space="preserve"> obligaciones tributarias y frente a la Seguridad Social?</w:t>
      </w:r>
      <w:bookmarkEnd w:id="26"/>
    </w:p>
    <w:p w14:paraId="2947C858" w14:textId="77777777" w:rsidR="00D56034" w:rsidRDefault="00D56034" w:rsidP="00581BCB">
      <w:pPr>
        <w:pStyle w:val="Prrafodelista"/>
        <w:ind w:left="0"/>
        <w:jc w:val="both"/>
        <w:rPr>
          <w:rFonts w:ascii="Arial" w:hAnsi="Arial"/>
          <w:lang w:val="es-ES_tradnl"/>
        </w:rPr>
      </w:pPr>
    </w:p>
    <w:p w14:paraId="41DDA033" w14:textId="77777777" w:rsidR="00DB7F3E" w:rsidRDefault="00DB7F3E" w:rsidP="00581BCB">
      <w:pPr>
        <w:pStyle w:val="Prrafodelista"/>
        <w:ind w:left="0"/>
        <w:jc w:val="both"/>
        <w:rPr>
          <w:rFonts w:ascii="Arial" w:hAnsi="Arial"/>
          <w:lang w:val="es-ES_tradnl"/>
        </w:rPr>
      </w:pPr>
      <w:r>
        <w:rPr>
          <w:rFonts w:ascii="Arial" w:hAnsi="Arial"/>
          <w:lang w:val="es-ES_tradnl"/>
        </w:rPr>
        <w:t xml:space="preserve">No. </w:t>
      </w:r>
    </w:p>
    <w:p w14:paraId="6E57A243" w14:textId="77777777" w:rsidR="00DB7F3E" w:rsidRDefault="00DB7F3E" w:rsidP="00DB7F3E">
      <w:pPr>
        <w:pStyle w:val="Prrafodelista"/>
        <w:ind w:left="0"/>
        <w:jc w:val="both"/>
        <w:rPr>
          <w:rFonts w:ascii="Arial" w:hAnsi="Arial"/>
          <w:b/>
          <w:sz w:val="24"/>
          <w:lang w:val="es-ES_tradnl"/>
        </w:rPr>
      </w:pPr>
    </w:p>
    <w:p w14:paraId="32F8C719" w14:textId="77777777" w:rsidR="00DB7F3E" w:rsidRPr="00E25AA8" w:rsidRDefault="00DB7F3E" w:rsidP="00DB7F3E">
      <w:pPr>
        <w:pStyle w:val="Prrafodelista"/>
        <w:ind w:left="0"/>
        <w:jc w:val="both"/>
        <w:rPr>
          <w:rFonts w:ascii="Arial" w:hAnsi="Arial"/>
          <w:b/>
          <w:sz w:val="24"/>
          <w:lang w:val="es-ES_tradnl"/>
        </w:rPr>
      </w:pPr>
      <w:r w:rsidRPr="00E25AA8">
        <w:rPr>
          <w:rFonts w:ascii="Arial" w:hAnsi="Arial"/>
          <w:b/>
          <w:sz w:val="24"/>
          <w:lang w:val="es-ES_tradnl"/>
        </w:rPr>
        <w:t xml:space="preserve">IMPORTANTE: Solo deberán aportar estos certificados aquellos </w:t>
      </w:r>
      <w:r>
        <w:rPr>
          <w:rFonts w:ascii="Arial" w:hAnsi="Arial"/>
          <w:b/>
          <w:sz w:val="24"/>
          <w:lang w:val="es-ES_tradnl"/>
        </w:rPr>
        <w:t xml:space="preserve">solicitantes que no autoricen a comprobar esos datos al solicitar la ayuda. </w:t>
      </w:r>
    </w:p>
    <w:p w14:paraId="0CFACD25" w14:textId="77777777" w:rsidR="00DB7F3E" w:rsidRDefault="00DB7F3E" w:rsidP="00581BCB">
      <w:pPr>
        <w:pStyle w:val="Prrafodelista"/>
        <w:ind w:left="0"/>
        <w:jc w:val="both"/>
        <w:rPr>
          <w:rFonts w:ascii="Arial" w:hAnsi="Arial"/>
          <w:lang w:val="es-ES_tradnl"/>
        </w:rPr>
      </w:pPr>
    </w:p>
    <w:p w14:paraId="0C9CCDBA" w14:textId="77777777" w:rsidR="00DB7F3E" w:rsidRDefault="00DB7F3E" w:rsidP="00581BCB">
      <w:pPr>
        <w:pStyle w:val="Prrafodelista"/>
        <w:ind w:left="0"/>
        <w:jc w:val="both"/>
        <w:rPr>
          <w:rFonts w:ascii="Arial" w:hAnsi="Arial"/>
          <w:lang w:val="es-ES_tradnl"/>
        </w:rPr>
      </w:pPr>
      <w:r>
        <w:rPr>
          <w:rFonts w:ascii="Arial" w:hAnsi="Arial"/>
          <w:lang w:val="es-ES_tradnl"/>
        </w:rPr>
        <w:t xml:space="preserve">En caso de no autorizar en la solicitud la comprobación de estos datos, el solicitante tendrá que adjuntar los certificados justificativos. </w:t>
      </w:r>
    </w:p>
    <w:p w14:paraId="768CFE68" w14:textId="77777777" w:rsidR="00DB7F3E" w:rsidRDefault="00DB7F3E" w:rsidP="00581BCB">
      <w:pPr>
        <w:pStyle w:val="Prrafodelista"/>
        <w:ind w:left="0"/>
        <w:jc w:val="both"/>
        <w:rPr>
          <w:rFonts w:ascii="Arial" w:hAnsi="Arial"/>
          <w:lang w:val="es-ES_tradnl"/>
        </w:rPr>
      </w:pPr>
    </w:p>
    <w:p w14:paraId="1A08D192" w14:textId="77777777" w:rsidR="00DB7F3E" w:rsidRPr="00DB7F3E" w:rsidRDefault="00DB7F3E" w:rsidP="00581BCB">
      <w:pPr>
        <w:pStyle w:val="Prrafodelista"/>
        <w:ind w:left="0"/>
        <w:jc w:val="both"/>
        <w:rPr>
          <w:rFonts w:ascii="Arial" w:hAnsi="Arial"/>
          <w:b/>
          <w:lang w:val="es-ES_tradnl"/>
        </w:rPr>
      </w:pPr>
      <w:r w:rsidRPr="00DB7F3E">
        <w:rPr>
          <w:rFonts w:ascii="Arial" w:hAnsi="Arial"/>
          <w:b/>
          <w:lang w:val="es-ES_tradnl"/>
        </w:rPr>
        <w:t>¿Cómo los obtengo?</w:t>
      </w:r>
    </w:p>
    <w:p w14:paraId="5F5C9632" w14:textId="77777777" w:rsidR="00DB7F3E" w:rsidRDefault="00DB7F3E" w:rsidP="00581BCB">
      <w:pPr>
        <w:pStyle w:val="Prrafodelista"/>
        <w:ind w:left="0"/>
        <w:jc w:val="both"/>
        <w:rPr>
          <w:rFonts w:ascii="Arial" w:hAnsi="Arial"/>
          <w:lang w:val="es-ES_tradnl"/>
        </w:rPr>
      </w:pPr>
    </w:p>
    <w:p w14:paraId="7DFAD2ED" w14:textId="77777777" w:rsidR="00CE102D" w:rsidRDefault="00CE102D" w:rsidP="00581BCB">
      <w:pPr>
        <w:pStyle w:val="Prrafodelista"/>
        <w:ind w:left="0"/>
        <w:jc w:val="both"/>
        <w:rPr>
          <w:rFonts w:ascii="Arial" w:hAnsi="Arial"/>
          <w:lang w:val="es-ES_tradnl"/>
        </w:rPr>
      </w:pPr>
      <w:r>
        <w:rPr>
          <w:rFonts w:ascii="Arial" w:hAnsi="Arial"/>
          <w:lang w:val="es-ES_tradnl"/>
        </w:rPr>
        <w:t xml:space="preserve">El contribuyente puede obtener su certificado conforme está al corriente con la Hacienda Tributaria de Navarra en </w:t>
      </w:r>
      <w:r w:rsidR="00606E08">
        <w:rPr>
          <w:rFonts w:ascii="Arial" w:hAnsi="Arial"/>
          <w:lang w:val="es-ES_tradnl"/>
        </w:rPr>
        <w:t xml:space="preserve">el </w:t>
      </w:r>
      <w:hyperlink r:id="rId11" w:history="1">
        <w:r w:rsidR="00606E08" w:rsidRPr="00606E08">
          <w:rPr>
            <w:rStyle w:val="Hipervnculo"/>
            <w:rFonts w:ascii="Arial" w:hAnsi="Arial" w:cs="Arial"/>
            <w:lang w:val="es-ES_tradnl"/>
          </w:rPr>
          <w:t>portal tributario</w:t>
        </w:r>
      </w:hyperlink>
      <w:r w:rsidR="00606E08">
        <w:rPr>
          <w:rFonts w:ascii="Arial" w:hAnsi="Arial"/>
          <w:lang w:val="es-ES_tradnl"/>
        </w:rPr>
        <w:t xml:space="preserve"> con el certificado digital, DNI +PIN o sistema clave. </w:t>
      </w:r>
    </w:p>
    <w:p w14:paraId="1A7ADB57" w14:textId="77777777" w:rsidR="00606E08" w:rsidRDefault="00606E08" w:rsidP="00581BCB">
      <w:pPr>
        <w:pStyle w:val="Prrafodelista"/>
        <w:ind w:left="0"/>
        <w:jc w:val="both"/>
        <w:rPr>
          <w:rFonts w:ascii="Arial" w:hAnsi="Arial"/>
          <w:lang w:val="es-ES_tradnl"/>
        </w:rPr>
      </w:pPr>
    </w:p>
    <w:p w14:paraId="763D5B37" w14:textId="77777777" w:rsidR="00606E08" w:rsidRDefault="00606E08" w:rsidP="00581BCB">
      <w:pPr>
        <w:pStyle w:val="Prrafodelista"/>
        <w:ind w:left="0"/>
        <w:jc w:val="both"/>
        <w:rPr>
          <w:rFonts w:ascii="Arial" w:hAnsi="Arial"/>
          <w:lang w:val="es-ES_tradnl"/>
        </w:rPr>
      </w:pPr>
      <w:r>
        <w:rPr>
          <w:rFonts w:ascii="Arial" w:hAnsi="Arial"/>
          <w:lang w:val="es-ES_tradnl"/>
        </w:rPr>
        <w:lastRenderedPageBreak/>
        <w:t xml:space="preserve">El contribuyente puede obtener su certificado conforme está al corriente con la Seguridad Social en la </w:t>
      </w:r>
      <w:hyperlink r:id="rId12" w:history="1">
        <w:r w:rsidRPr="00606E08">
          <w:rPr>
            <w:rStyle w:val="Hipervnculo"/>
            <w:rFonts w:ascii="Arial" w:hAnsi="Arial" w:cs="Arial"/>
            <w:lang w:val="es-ES_tradnl"/>
          </w:rPr>
          <w:t>sede electrónica</w:t>
        </w:r>
      </w:hyperlink>
      <w:r>
        <w:rPr>
          <w:rFonts w:ascii="Arial" w:hAnsi="Arial"/>
          <w:lang w:val="es-ES_tradnl"/>
        </w:rPr>
        <w:t xml:space="preserve"> mediante certificado digital, usuario + contraseña o sistema clave.</w:t>
      </w:r>
    </w:p>
    <w:p w14:paraId="2AE1392E" w14:textId="77777777" w:rsidR="00CE102D" w:rsidRDefault="00606E08" w:rsidP="00581BCB">
      <w:pPr>
        <w:pStyle w:val="Prrafodelista"/>
        <w:ind w:left="0"/>
        <w:jc w:val="both"/>
        <w:rPr>
          <w:rFonts w:ascii="Arial" w:hAnsi="Arial"/>
          <w:lang w:val="es-ES_tradnl"/>
        </w:rPr>
      </w:pPr>
      <w:r>
        <w:rPr>
          <w:rFonts w:ascii="Arial" w:hAnsi="Arial"/>
          <w:lang w:val="es-ES_tradnl"/>
        </w:rPr>
        <w:t xml:space="preserve"> </w:t>
      </w:r>
    </w:p>
    <w:p w14:paraId="1D5B5847" w14:textId="77777777" w:rsidR="00606E08" w:rsidRDefault="00606E08" w:rsidP="00581BCB">
      <w:pPr>
        <w:pStyle w:val="Prrafodelista"/>
        <w:ind w:left="0"/>
        <w:jc w:val="both"/>
        <w:rPr>
          <w:rFonts w:ascii="Arial" w:hAnsi="Arial"/>
          <w:b/>
          <w:color w:val="FF0000"/>
          <w:lang w:val="es-ES_tradnl"/>
        </w:rPr>
      </w:pPr>
      <w:r>
        <w:rPr>
          <w:rFonts w:ascii="Arial" w:hAnsi="Arial"/>
          <w:lang w:val="es-ES_tradnl"/>
        </w:rPr>
        <w:t xml:space="preserve">El contribuyente deberá estar al corriente en sus obligaciones tributarias y frente a la </w:t>
      </w:r>
      <w:r w:rsidRPr="00606E08">
        <w:rPr>
          <w:rFonts w:ascii="Arial" w:hAnsi="Arial"/>
          <w:lang w:val="es-ES_tradnl"/>
        </w:rPr>
        <w:t>Seguridad Social</w:t>
      </w:r>
      <w:r w:rsidRPr="00606E08">
        <w:rPr>
          <w:rFonts w:ascii="Arial" w:hAnsi="Arial"/>
          <w:b/>
          <w:lang w:val="es-ES_tradnl"/>
        </w:rPr>
        <w:t xml:space="preserve"> en el mo</w:t>
      </w:r>
      <w:r>
        <w:rPr>
          <w:rFonts w:ascii="Arial" w:hAnsi="Arial"/>
          <w:b/>
          <w:lang w:val="es-ES_tradnl"/>
        </w:rPr>
        <w:t xml:space="preserve">mento de realizar la solicitud. </w:t>
      </w:r>
    </w:p>
    <w:p w14:paraId="545668F8" w14:textId="77777777" w:rsidR="009B1007" w:rsidRDefault="009B1007" w:rsidP="00581BCB">
      <w:pPr>
        <w:pStyle w:val="Prrafodelista"/>
        <w:ind w:left="0"/>
        <w:jc w:val="both"/>
        <w:rPr>
          <w:rFonts w:ascii="Arial" w:hAnsi="Arial"/>
          <w:b/>
          <w:lang w:val="es-ES_tradnl"/>
        </w:rPr>
      </w:pPr>
    </w:p>
    <w:p w14:paraId="1205CF62" w14:textId="77777777" w:rsidR="00581BCB" w:rsidRPr="007775F6" w:rsidRDefault="00581BCB" w:rsidP="00581BCB">
      <w:pPr>
        <w:jc w:val="both"/>
        <w:outlineLvl w:val="1"/>
        <w:rPr>
          <w:rFonts w:ascii="Arial" w:hAnsi="Arial"/>
          <w:highlight w:val="cyan"/>
        </w:rPr>
      </w:pPr>
    </w:p>
    <w:p w14:paraId="03F19B8D" w14:textId="77777777" w:rsidR="00581BCB" w:rsidRPr="007775F6" w:rsidRDefault="00581BCB" w:rsidP="00581BCB">
      <w:pPr>
        <w:jc w:val="both"/>
        <w:outlineLvl w:val="1"/>
        <w:rPr>
          <w:rFonts w:ascii="Arial" w:hAnsi="Arial"/>
          <w:highlight w:val="cyan"/>
        </w:rPr>
      </w:pPr>
    </w:p>
    <w:p w14:paraId="66E9257F" w14:textId="77777777" w:rsidR="00581BCB" w:rsidRPr="00C42FBB" w:rsidRDefault="00581BCB"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27" w:name="_Toc44060344"/>
      <w:bookmarkStart w:id="28" w:name="_Toc57289369"/>
      <w:r w:rsidRPr="00C42FBB">
        <w:rPr>
          <w:rFonts w:ascii="Arial" w:hAnsi="Arial"/>
          <w:b/>
          <w:lang w:val="es-ES_tradnl"/>
        </w:rPr>
        <w:t>¿En qué momento se exige estar al corriente?</w:t>
      </w:r>
      <w:bookmarkEnd w:id="27"/>
      <w:bookmarkEnd w:id="28"/>
      <w:r w:rsidRPr="00C42FBB">
        <w:rPr>
          <w:rFonts w:ascii="Arial" w:hAnsi="Arial"/>
          <w:b/>
          <w:lang w:val="es-ES_tradnl"/>
        </w:rPr>
        <w:t xml:space="preserve"> </w:t>
      </w:r>
    </w:p>
    <w:p w14:paraId="19505899" w14:textId="77777777" w:rsidR="00581BCB" w:rsidRPr="007775F6" w:rsidRDefault="00581BCB" w:rsidP="00581BCB">
      <w:pPr>
        <w:rPr>
          <w:rFonts w:ascii="Arial" w:hAnsi="Arial"/>
        </w:rPr>
      </w:pPr>
    </w:p>
    <w:p w14:paraId="3A63A8CB" w14:textId="77777777" w:rsidR="00581BCB" w:rsidRDefault="00581BCB" w:rsidP="00581BCB">
      <w:pPr>
        <w:jc w:val="both"/>
        <w:rPr>
          <w:rFonts w:ascii="Arial" w:hAnsi="Arial"/>
        </w:rPr>
      </w:pPr>
      <w:r w:rsidRPr="007775F6">
        <w:rPr>
          <w:rFonts w:ascii="Arial" w:hAnsi="Arial"/>
        </w:rPr>
        <w:t>En el momento de solicitar las ayudas</w:t>
      </w:r>
      <w:r w:rsidR="003B26CD">
        <w:rPr>
          <w:rFonts w:ascii="Arial" w:hAnsi="Arial"/>
        </w:rPr>
        <w:t>.</w:t>
      </w:r>
    </w:p>
    <w:p w14:paraId="1C4F4AF7" w14:textId="77777777" w:rsidR="00581BCB" w:rsidRDefault="00581BCB" w:rsidP="00581BCB">
      <w:pPr>
        <w:jc w:val="both"/>
        <w:rPr>
          <w:rFonts w:ascii="Arial" w:hAnsi="Arial"/>
        </w:rPr>
      </w:pPr>
    </w:p>
    <w:p w14:paraId="28FBA9B1" w14:textId="77777777" w:rsidR="00581BCB" w:rsidRPr="007775F6" w:rsidRDefault="00581BCB" w:rsidP="00581BCB">
      <w:pPr>
        <w:jc w:val="both"/>
        <w:outlineLvl w:val="1"/>
        <w:rPr>
          <w:rStyle w:val="Textoennegrita"/>
          <w:rFonts w:ascii="Arial" w:hAnsi="Arial"/>
          <w:color w:val="333333"/>
          <w:highlight w:val="cyan"/>
        </w:rPr>
      </w:pPr>
    </w:p>
    <w:p w14:paraId="59A9BB79" w14:textId="77777777" w:rsidR="00581BCB" w:rsidRPr="00C42FBB" w:rsidRDefault="00581BCB"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lang w:val="es-ES_tradnl"/>
        </w:rPr>
      </w:pPr>
      <w:bookmarkStart w:id="29" w:name="_Toc44060346"/>
      <w:bookmarkStart w:id="30" w:name="_Toc57289370"/>
      <w:r w:rsidRPr="0058445B">
        <w:rPr>
          <w:rFonts w:ascii="Arial" w:hAnsi="Arial"/>
          <w:b/>
          <w:bCs/>
        </w:rPr>
        <w:t>¿</w:t>
      </w:r>
      <w:r w:rsidRPr="0058445B">
        <w:rPr>
          <w:rFonts w:ascii="Arial" w:hAnsi="Arial"/>
          <w:b/>
          <w:lang w:val="es-ES_tradnl"/>
        </w:rPr>
        <w:t>Puedo</w:t>
      </w:r>
      <w:r w:rsidRPr="00C42FBB">
        <w:rPr>
          <w:rFonts w:ascii="Arial" w:hAnsi="Arial"/>
          <w:b/>
          <w:lang w:val="es-ES_tradnl"/>
        </w:rPr>
        <w:t xml:space="preserve"> solicitar las ayudas si el personal a mi cargo está en ERTE?</w:t>
      </w:r>
      <w:bookmarkEnd w:id="29"/>
      <w:bookmarkEnd w:id="30"/>
      <w:r w:rsidRPr="00C42FBB">
        <w:rPr>
          <w:rFonts w:ascii="Arial" w:hAnsi="Arial"/>
          <w:b/>
          <w:lang w:val="es-ES_tradnl"/>
        </w:rPr>
        <w:t xml:space="preserve"> </w:t>
      </w:r>
    </w:p>
    <w:p w14:paraId="5F89F86E" w14:textId="77777777" w:rsidR="00581BCB" w:rsidRPr="007775F6" w:rsidRDefault="00581BCB" w:rsidP="00581BCB">
      <w:pPr>
        <w:pStyle w:val="Prrafodelista1"/>
        <w:ind w:left="360"/>
        <w:rPr>
          <w:rFonts w:cs="Arial"/>
          <w:sz w:val="22"/>
          <w:szCs w:val="22"/>
          <w:lang w:val="es-ES"/>
        </w:rPr>
      </w:pPr>
    </w:p>
    <w:p w14:paraId="4B0C8E3E" w14:textId="77777777" w:rsidR="00AD6E74" w:rsidRDefault="00DB7F3E" w:rsidP="00DB7F3E">
      <w:pPr>
        <w:jc w:val="both"/>
        <w:rPr>
          <w:rFonts w:ascii="Arial" w:hAnsi="Arial"/>
          <w:lang w:val="es-ES_tradnl"/>
        </w:rPr>
      </w:pPr>
      <w:r>
        <w:rPr>
          <w:rFonts w:ascii="Arial" w:hAnsi="Arial"/>
          <w:lang w:val="es-ES_tradnl"/>
        </w:rPr>
        <w:t>Sí.</w:t>
      </w:r>
    </w:p>
    <w:p w14:paraId="61B3367C" w14:textId="77777777" w:rsidR="00135C91" w:rsidRDefault="00135C91" w:rsidP="000D1DDD">
      <w:pPr>
        <w:jc w:val="both"/>
        <w:rPr>
          <w:rFonts w:ascii="Arial" w:hAnsi="Arial"/>
          <w:lang w:val="es-ES_tradnl"/>
        </w:rPr>
      </w:pPr>
    </w:p>
    <w:p w14:paraId="333E3067" w14:textId="77777777" w:rsidR="00135C91" w:rsidRPr="000D1DDD" w:rsidRDefault="00135C91" w:rsidP="000D1DDD">
      <w:pPr>
        <w:jc w:val="both"/>
        <w:rPr>
          <w:rFonts w:ascii="Arial" w:hAnsi="Arial"/>
          <w:lang w:val="es-ES_tradnl"/>
        </w:rPr>
      </w:pPr>
    </w:p>
    <w:p w14:paraId="73D3B4D5" w14:textId="77777777" w:rsidR="00581BCB" w:rsidRPr="0058445B" w:rsidRDefault="00D26531" w:rsidP="0058445B">
      <w:pPr>
        <w:pStyle w:val="TDC2"/>
      </w:pPr>
      <w:bookmarkStart w:id="31" w:name="_Toc57289371"/>
      <w:r>
        <w:t>PLAZO Y FORMA DE PRESENTACIÓN DE LAS SOLICITUDES</w:t>
      </w:r>
      <w:bookmarkEnd w:id="31"/>
    </w:p>
    <w:p w14:paraId="1BCD5248" w14:textId="77777777" w:rsidR="00581BCB" w:rsidRPr="007775F6" w:rsidRDefault="00581BCB" w:rsidP="00581BCB">
      <w:pPr>
        <w:jc w:val="both"/>
        <w:rPr>
          <w:rFonts w:ascii="Arial" w:hAnsi="Arial"/>
          <w:lang w:val="es-ES_tradnl"/>
        </w:rPr>
      </w:pPr>
    </w:p>
    <w:p w14:paraId="2EDA5439" w14:textId="77777777" w:rsidR="00581BCB" w:rsidRPr="00C42FBB" w:rsidRDefault="00581BCB"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32" w:name="_Toc44060350"/>
      <w:bookmarkStart w:id="33" w:name="_Toc57289372"/>
      <w:r w:rsidRPr="00C42FBB">
        <w:rPr>
          <w:rFonts w:ascii="Arial" w:hAnsi="Arial"/>
          <w:b/>
          <w:lang w:val="es-ES_tradnl"/>
        </w:rPr>
        <w:t>¿Qué plazo tengo para solicitar las ayudas?</w:t>
      </w:r>
      <w:bookmarkEnd w:id="32"/>
      <w:bookmarkEnd w:id="33"/>
    </w:p>
    <w:p w14:paraId="08DDCDCD" w14:textId="77777777" w:rsidR="00581BCB" w:rsidRPr="007775F6" w:rsidRDefault="00581BCB" w:rsidP="00581BCB">
      <w:pPr>
        <w:jc w:val="both"/>
        <w:rPr>
          <w:rFonts w:ascii="Arial" w:hAnsi="Arial"/>
          <w:lang w:val="es-ES_tradnl"/>
        </w:rPr>
      </w:pPr>
    </w:p>
    <w:p w14:paraId="402CE2B3" w14:textId="77777777" w:rsidR="00581BCB" w:rsidRPr="00BE57A8" w:rsidRDefault="00581BCB" w:rsidP="00581BCB">
      <w:pPr>
        <w:tabs>
          <w:tab w:val="left" w:pos="1440"/>
          <w:tab w:val="center" w:pos="3888"/>
          <w:tab w:val="center" w:pos="6480"/>
        </w:tabs>
        <w:jc w:val="both"/>
        <w:rPr>
          <w:rFonts w:ascii="Arial" w:hAnsi="Arial"/>
          <w:color w:val="FF0000"/>
        </w:rPr>
      </w:pPr>
      <w:r w:rsidRPr="007775F6">
        <w:rPr>
          <w:rFonts w:ascii="Arial" w:hAnsi="Arial"/>
        </w:rPr>
        <w:t xml:space="preserve">El plazo </w:t>
      </w:r>
      <w:r w:rsidR="009E277B">
        <w:rPr>
          <w:rFonts w:ascii="Arial" w:hAnsi="Arial"/>
        </w:rPr>
        <w:t>es del</w:t>
      </w:r>
      <w:r w:rsidRPr="000D1DDD">
        <w:rPr>
          <w:rFonts w:ascii="Arial" w:hAnsi="Arial"/>
        </w:rPr>
        <w:t xml:space="preserve"> </w:t>
      </w:r>
      <w:r w:rsidR="00BE57A8" w:rsidRPr="000D1DDD">
        <w:rPr>
          <w:rFonts w:ascii="Arial" w:hAnsi="Arial"/>
        </w:rPr>
        <w:t>1</w:t>
      </w:r>
      <w:r w:rsidRPr="000D1DDD">
        <w:rPr>
          <w:rFonts w:ascii="Arial" w:hAnsi="Arial"/>
        </w:rPr>
        <w:t xml:space="preserve"> de </w:t>
      </w:r>
      <w:r w:rsidR="00BE57A8" w:rsidRPr="000D1DDD">
        <w:rPr>
          <w:rFonts w:ascii="Arial" w:hAnsi="Arial"/>
        </w:rPr>
        <w:t>diciembre</w:t>
      </w:r>
      <w:r w:rsidRPr="000D1DDD">
        <w:rPr>
          <w:rFonts w:ascii="Arial" w:hAnsi="Arial"/>
        </w:rPr>
        <w:t xml:space="preserve"> de 2020 </w:t>
      </w:r>
      <w:r w:rsidR="009E277B">
        <w:rPr>
          <w:rFonts w:ascii="Arial" w:hAnsi="Arial"/>
        </w:rPr>
        <w:t xml:space="preserve">a </w:t>
      </w:r>
      <w:r w:rsidR="00BE57A8" w:rsidRPr="000D1DDD">
        <w:rPr>
          <w:rFonts w:ascii="Arial" w:hAnsi="Arial"/>
        </w:rPr>
        <w:t xml:space="preserve">15 </w:t>
      </w:r>
      <w:r w:rsidRPr="000D1DDD">
        <w:rPr>
          <w:rFonts w:ascii="Arial" w:hAnsi="Arial"/>
        </w:rPr>
        <w:t>de diciembre de 2020</w:t>
      </w:r>
      <w:r w:rsidR="009E277B">
        <w:rPr>
          <w:rFonts w:ascii="Arial" w:hAnsi="Arial"/>
        </w:rPr>
        <w:t>.</w:t>
      </w:r>
    </w:p>
    <w:p w14:paraId="1501D3D5" w14:textId="77777777" w:rsidR="00581BCB" w:rsidRPr="007775F6" w:rsidRDefault="00581BCB" w:rsidP="00581BCB">
      <w:pPr>
        <w:tabs>
          <w:tab w:val="left" w:pos="1440"/>
          <w:tab w:val="center" w:pos="3888"/>
          <w:tab w:val="center" w:pos="6480"/>
        </w:tabs>
        <w:jc w:val="both"/>
        <w:rPr>
          <w:rFonts w:ascii="Arial" w:hAnsi="Arial"/>
        </w:rPr>
      </w:pPr>
    </w:p>
    <w:p w14:paraId="02284DF3" w14:textId="77777777" w:rsidR="00581BCB" w:rsidRPr="00C42FBB" w:rsidRDefault="00581BCB"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34" w:name="_Toc44060351"/>
      <w:bookmarkStart w:id="35" w:name="_Toc57289373"/>
      <w:r w:rsidRPr="00C42FBB">
        <w:rPr>
          <w:rFonts w:ascii="Arial" w:hAnsi="Arial"/>
          <w:b/>
          <w:lang w:val="es-ES_tradnl"/>
        </w:rPr>
        <w:t>¿Cómo solicito la ayuda?</w:t>
      </w:r>
      <w:bookmarkEnd w:id="34"/>
      <w:bookmarkEnd w:id="35"/>
    </w:p>
    <w:p w14:paraId="5F432643" w14:textId="77777777" w:rsidR="00581BCB" w:rsidRPr="007775F6" w:rsidRDefault="00581BCB" w:rsidP="00581BCB">
      <w:pPr>
        <w:jc w:val="both"/>
        <w:rPr>
          <w:rFonts w:ascii="Arial" w:hAnsi="Arial"/>
          <w:lang w:val="es-ES_tradnl"/>
        </w:rPr>
      </w:pPr>
    </w:p>
    <w:p w14:paraId="2E1FC105" w14:textId="77777777" w:rsidR="00581BCB" w:rsidRPr="000D1DDD" w:rsidRDefault="009E277B" w:rsidP="009E277B">
      <w:pPr>
        <w:pStyle w:val="foral-f-parrafo-3lineas-t5-c"/>
        <w:spacing w:line="300" w:lineRule="atLeast"/>
        <w:jc w:val="both"/>
        <w:rPr>
          <w:rFonts w:cs="Arial"/>
          <w:color w:val="FF0000"/>
          <w:sz w:val="22"/>
          <w:szCs w:val="22"/>
        </w:rPr>
      </w:pPr>
      <w:r>
        <w:rPr>
          <w:rFonts w:ascii="Arial" w:hAnsi="Arial" w:cs="Arial"/>
          <w:sz w:val="22"/>
          <w:szCs w:val="22"/>
        </w:rPr>
        <w:t xml:space="preserve">La ayuda se tramitará en la siguiente </w:t>
      </w:r>
      <w:hyperlink r:id="rId13" w:history="1">
        <w:r w:rsidR="00840F3A" w:rsidRPr="002F74A8">
          <w:rPr>
            <w:rStyle w:val="Hipervnculo"/>
            <w:rFonts w:ascii="Arial" w:hAnsi="Arial" w:cs="Arial"/>
            <w:sz w:val="22"/>
            <w:szCs w:val="22"/>
          </w:rPr>
          <w:t>ficha de las ayudas</w:t>
        </w:r>
      </w:hyperlink>
      <w:r w:rsidR="004D0358">
        <w:rPr>
          <w:rFonts w:ascii="Arial" w:hAnsi="Arial" w:cs="Arial"/>
          <w:sz w:val="22"/>
          <w:szCs w:val="22"/>
        </w:rPr>
        <w:t>.</w:t>
      </w:r>
    </w:p>
    <w:p w14:paraId="133C9DC8" w14:textId="77777777" w:rsidR="00046101" w:rsidRPr="007775F6" w:rsidRDefault="00046101" w:rsidP="00581BCB">
      <w:pPr>
        <w:pStyle w:val="Prrafodelista1"/>
        <w:ind w:left="0"/>
        <w:rPr>
          <w:rFonts w:cs="Arial"/>
          <w:sz w:val="22"/>
          <w:szCs w:val="22"/>
          <w:lang w:val="es-ES"/>
        </w:rPr>
      </w:pPr>
    </w:p>
    <w:p w14:paraId="177DC7A4" w14:textId="77777777" w:rsidR="00581BCB" w:rsidRPr="00552A8E" w:rsidRDefault="00581BCB" w:rsidP="00581BCB">
      <w:pPr>
        <w:pStyle w:val="Prrafodelista1"/>
        <w:ind w:left="0"/>
        <w:rPr>
          <w:rFonts w:cs="Arial"/>
          <w:b/>
          <w:sz w:val="22"/>
          <w:szCs w:val="22"/>
          <w:u w:val="single"/>
          <w:lang w:val="es-ES"/>
        </w:rPr>
      </w:pPr>
      <w:r w:rsidRPr="00552A8E">
        <w:rPr>
          <w:rFonts w:cs="Arial"/>
          <w:b/>
          <w:sz w:val="22"/>
          <w:szCs w:val="22"/>
          <w:u w:val="single"/>
          <w:lang w:val="es-ES"/>
        </w:rPr>
        <w:t>Para tramitar la solicitud debe disponerse de certificado digital</w:t>
      </w:r>
      <w:r w:rsidR="00053C7E" w:rsidRPr="00552A8E">
        <w:rPr>
          <w:rFonts w:cs="Arial"/>
          <w:b/>
          <w:sz w:val="22"/>
          <w:szCs w:val="22"/>
          <w:u w:val="single"/>
          <w:lang w:val="es-ES"/>
        </w:rPr>
        <w:t>.</w:t>
      </w:r>
    </w:p>
    <w:p w14:paraId="4F60AB14" w14:textId="77777777" w:rsidR="00581BCB" w:rsidRPr="00552A8E" w:rsidRDefault="00581BCB" w:rsidP="00581BCB">
      <w:pPr>
        <w:pStyle w:val="Prrafodelista1"/>
        <w:ind w:left="0"/>
        <w:rPr>
          <w:rFonts w:cs="Arial"/>
          <w:b/>
          <w:sz w:val="22"/>
          <w:szCs w:val="22"/>
          <w:u w:val="single"/>
          <w:lang w:val="es-ES"/>
        </w:rPr>
      </w:pPr>
    </w:p>
    <w:p w14:paraId="4A900990" w14:textId="77777777" w:rsidR="00053C7E" w:rsidRPr="00053C7E" w:rsidRDefault="00053C7E"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36" w:name="_Toc57289374"/>
      <w:r w:rsidRPr="00053C7E">
        <w:rPr>
          <w:rFonts w:ascii="Arial" w:hAnsi="Arial"/>
          <w:b/>
          <w:lang w:val="es-ES_tradnl"/>
        </w:rPr>
        <w:t xml:space="preserve">¿Cómo </w:t>
      </w:r>
      <w:r>
        <w:rPr>
          <w:rFonts w:ascii="Arial" w:hAnsi="Arial"/>
          <w:b/>
          <w:lang w:val="es-ES_tradnl"/>
        </w:rPr>
        <w:t>se puede obtener</w:t>
      </w:r>
      <w:r w:rsidRPr="00053C7E">
        <w:rPr>
          <w:rFonts w:ascii="Arial" w:hAnsi="Arial"/>
          <w:b/>
          <w:lang w:val="es-ES_tradnl"/>
        </w:rPr>
        <w:t xml:space="preserve"> el certificado digital?</w:t>
      </w:r>
      <w:bookmarkEnd w:id="36"/>
    </w:p>
    <w:p w14:paraId="12CBB75A" w14:textId="77777777" w:rsidR="00053C7E" w:rsidRDefault="00053C7E" w:rsidP="00581BCB">
      <w:pPr>
        <w:pStyle w:val="Prrafodelista1"/>
        <w:ind w:left="0"/>
        <w:rPr>
          <w:rFonts w:cs="Arial"/>
          <w:sz w:val="22"/>
          <w:szCs w:val="22"/>
        </w:rPr>
      </w:pPr>
    </w:p>
    <w:p w14:paraId="2C45A999" w14:textId="77777777" w:rsidR="00162365" w:rsidRDefault="00053C7E" w:rsidP="00581BCB">
      <w:pPr>
        <w:pStyle w:val="Prrafodelista1"/>
        <w:ind w:left="0"/>
        <w:rPr>
          <w:rFonts w:cs="Arial"/>
          <w:sz w:val="22"/>
          <w:szCs w:val="22"/>
        </w:rPr>
      </w:pPr>
      <w:r>
        <w:rPr>
          <w:rFonts w:cs="Arial"/>
          <w:sz w:val="22"/>
          <w:szCs w:val="22"/>
        </w:rPr>
        <w:t xml:space="preserve">El contribuyente puede obtener </w:t>
      </w:r>
      <w:r w:rsidR="00F40D8B">
        <w:rPr>
          <w:rFonts w:cs="Arial"/>
          <w:sz w:val="22"/>
          <w:szCs w:val="22"/>
        </w:rPr>
        <w:t xml:space="preserve">más información en </w:t>
      </w:r>
      <w:r w:rsidR="003F0E13" w:rsidRPr="003F0E13">
        <w:rPr>
          <w:rFonts w:cs="Arial"/>
          <w:sz w:val="22"/>
          <w:szCs w:val="22"/>
        </w:rPr>
        <w:t xml:space="preserve">el siguiente </w:t>
      </w:r>
      <w:hyperlink r:id="rId14" w:history="1">
        <w:r w:rsidR="0033274F" w:rsidRPr="0033274F">
          <w:rPr>
            <w:rStyle w:val="Hipervnculo"/>
            <w:rFonts w:cs="Arial"/>
            <w:sz w:val="22"/>
            <w:szCs w:val="22"/>
          </w:rPr>
          <w:t>enlace.</w:t>
        </w:r>
      </w:hyperlink>
      <w:r w:rsidR="00162365">
        <w:rPr>
          <w:rFonts w:cs="Arial"/>
          <w:sz w:val="22"/>
          <w:szCs w:val="22"/>
        </w:rPr>
        <w:t xml:space="preserve"> </w:t>
      </w:r>
    </w:p>
    <w:p w14:paraId="07882B60" w14:textId="77777777" w:rsidR="00162365" w:rsidRPr="00162365" w:rsidRDefault="00162365" w:rsidP="00581BCB">
      <w:pPr>
        <w:pStyle w:val="Prrafodelista1"/>
        <w:ind w:left="0"/>
        <w:rPr>
          <w:rFonts w:cs="Arial"/>
          <w:sz w:val="22"/>
          <w:szCs w:val="22"/>
        </w:rPr>
      </w:pPr>
    </w:p>
    <w:p w14:paraId="0DF4BEB8" w14:textId="77777777" w:rsidR="004D0358" w:rsidRPr="004D0358" w:rsidRDefault="00581BCB" w:rsidP="004D0358">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37" w:name="_Toc44060352"/>
      <w:bookmarkStart w:id="38" w:name="_Toc57289375"/>
      <w:r w:rsidRPr="00C42FBB">
        <w:rPr>
          <w:rFonts w:ascii="Arial" w:hAnsi="Arial"/>
          <w:b/>
          <w:lang w:val="es-ES_tradnl"/>
        </w:rPr>
        <w:t xml:space="preserve">¿Qué documentación necesito </w:t>
      </w:r>
      <w:r w:rsidR="002A531C">
        <w:rPr>
          <w:rFonts w:ascii="Arial" w:hAnsi="Arial"/>
          <w:b/>
          <w:lang w:val="es-ES_tradnl"/>
        </w:rPr>
        <w:t xml:space="preserve">aportar </w:t>
      </w:r>
      <w:r w:rsidRPr="00C42FBB">
        <w:rPr>
          <w:rFonts w:ascii="Arial" w:hAnsi="Arial"/>
          <w:b/>
          <w:lang w:val="es-ES_tradnl"/>
        </w:rPr>
        <w:t>para solicitar las ayudas?</w:t>
      </w:r>
      <w:bookmarkEnd w:id="37"/>
      <w:bookmarkEnd w:id="38"/>
    </w:p>
    <w:p w14:paraId="01455F35" w14:textId="77777777" w:rsidR="00581BCB" w:rsidRPr="007775F6" w:rsidRDefault="00581BCB" w:rsidP="00581BCB">
      <w:pPr>
        <w:pStyle w:val="Prrafodelista1"/>
        <w:ind w:left="0"/>
        <w:rPr>
          <w:rFonts w:cs="Arial"/>
          <w:sz w:val="22"/>
          <w:szCs w:val="22"/>
          <w:lang w:val="es-ES"/>
        </w:rPr>
      </w:pPr>
    </w:p>
    <w:p w14:paraId="5D6216DF" w14:textId="77777777" w:rsidR="004D0358" w:rsidRDefault="004D0358" w:rsidP="004D0358">
      <w:pPr>
        <w:pStyle w:val="Prrafodelista1"/>
        <w:ind w:left="0"/>
        <w:rPr>
          <w:rFonts w:cs="Arial"/>
          <w:sz w:val="22"/>
          <w:szCs w:val="22"/>
        </w:rPr>
      </w:pPr>
      <w:r w:rsidRPr="004D0358">
        <w:rPr>
          <w:rFonts w:cs="Arial"/>
          <w:sz w:val="22"/>
          <w:szCs w:val="22"/>
        </w:rPr>
        <w:t>No es necesario aportar documentación</w:t>
      </w:r>
      <w:r>
        <w:rPr>
          <w:rFonts w:cs="Arial"/>
          <w:sz w:val="22"/>
          <w:szCs w:val="22"/>
        </w:rPr>
        <w:t xml:space="preserve"> adicional en la mayoría de los casos.</w:t>
      </w:r>
    </w:p>
    <w:p w14:paraId="17143FB5" w14:textId="77777777" w:rsidR="004D0358" w:rsidRDefault="004D0358" w:rsidP="004D0358">
      <w:pPr>
        <w:pStyle w:val="Prrafodelista1"/>
        <w:ind w:left="0"/>
        <w:rPr>
          <w:rFonts w:cs="Arial"/>
          <w:sz w:val="22"/>
          <w:szCs w:val="22"/>
        </w:rPr>
      </w:pPr>
    </w:p>
    <w:p w14:paraId="7EDCC7C2" w14:textId="77777777" w:rsidR="004D0358" w:rsidRPr="004D0358" w:rsidRDefault="004D0358" w:rsidP="004D0358">
      <w:pPr>
        <w:pStyle w:val="Prrafodelista1"/>
        <w:ind w:left="0"/>
        <w:rPr>
          <w:rFonts w:cs="Arial"/>
          <w:sz w:val="22"/>
          <w:szCs w:val="22"/>
        </w:rPr>
      </w:pPr>
      <w:r>
        <w:rPr>
          <w:rFonts w:cs="Arial"/>
          <w:sz w:val="22"/>
          <w:szCs w:val="22"/>
        </w:rPr>
        <w:t xml:space="preserve">Si hubiera que aportarla será solicitada en la realización del formulario para tramitar la ayuda. Podrían ser los siguientes casos: </w:t>
      </w:r>
    </w:p>
    <w:p w14:paraId="76E868D7" w14:textId="77777777" w:rsidR="00581BCB" w:rsidRDefault="00581BCB" w:rsidP="00581BCB">
      <w:pPr>
        <w:pStyle w:val="Prrafodelista1"/>
        <w:rPr>
          <w:rFonts w:cs="Arial"/>
          <w:sz w:val="22"/>
          <w:szCs w:val="22"/>
        </w:rPr>
      </w:pPr>
    </w:p>
    <w:p w14:paraId="4D0AFA9D" w14:textId="77777777" w:rsidR="00581BCB" w:rsidRDefault="00581BCB" w:rsidP="00581BCB">
      <w:pPr>
        <w:numPr>
          <w:ilvl w:val="0"/>
          <w:numId w:val="4"/>
        </w:numPr>
        <w:jc w:val="both"/>
        <w:rPr>
          <w:lang w:val="es-ES_tradnl"/>
        </w:rPr>
      </w:pPr>
      <w:r>
        <w:rPr>
          <w:lang w:val="es-ES_tradnl"/>
        </w:rPr>
        <w:t>Los certificados acreditativos de estar al corriente en el cumplimiento de las obligaciones tributarias y frente a la Seguridad Social, si no se ha autorizado a su consulta automática.</w:t>
      </w:r>
    </w:p>
    <w:p w14:paraId="393D3247" w14:textId="77777777" w:rsidR="00581BCB" w:rsidRDefault="00581BCB" w:rsidP="00840F3A">
      <w:pPr>
        <w:jc w:val="both"/>
        <w:rPr>
          <w:lang w:val="es-ES_tradnl"/>
        </w:rPr>
      </w:pPr>
    </w:p>
    <w:p w14:paraId="7BBE8E14" w14:textId="77777777" w:rsidR="00581BCB" w:rsidRDefault="00581BCB" w:rsidP="00581BCB">
      <w:pPr>
        <w:numPr>
          <w:ilvl w:val="0"/>
          <w:numId w:val="4"/>
        </w:numPr>
        <w:jc w:val="both"/>
        <w:rPr>
          <w:lang w:val="es-ES_tradnl"/>
        </w:rPr>
      </w:pPr>
      <w:r>
        <w:rPr>
          <w:lang w:val="es-ES_tradnl"/>
        </w:rPr>
        <w:t>En el caso de estar obligado a presentar la declaración de transparencia regulada en el Decreto Foral 59/2013, de 11 de septiembre, regula las obligaciones de transparencia de los beneficiarios de subvenciones con cargo a los Presupuestos Generales de Navarra, copia de las últimas cuentas anuales.</w:t>
      </w:r>
    </w:p>
    <w:p w14:paraId="585D8F9F" w14:textId="77777777" w:rsidR="003F0E13" w:rsidRDefault="003F0E13" w:rsidP="00581BCB">
      <w:pPr>
        <w:rPr>
          <w:lang w:val="es-ES_tradnl"/>
        </w:rPr>
      </w:pPr>
    </w:p>
    <w:p w14:paraId="6BB4E104" w14:textId="77777777" w:rsidR="00E52612" w:rsidRDefault="00E52612" w:rsidP="00581BCB">
      <w:pPr>
        <w:rPr>
          <w:lang w:val="es-ES_tradnl"/>
        </w:rPr>
      </w:pPr>
    </w:p>
    <w:p w14:paraId="15294F17" w14:textId="77777777" w:rsidR="00E52612" w:rsidRDefault="00E52612" w:rsidP="00581BCB">
      <w:pPr>
        <w:rPr>
          <w:lang w:val="es-ES_tradnl"/>
        </w:rPr>
      </w:pPr>
    </w:p>
    <w:p w14:paraId="6CCBE9EA" w14:textId="77777777" w:rsidR="003C0E69" w:rsidRDefault="003C0E69" w:rsidP="003C0E69">
      <w:pPr>
        <w:rPr>
          <w:lang w:val="es-ES_tradnl"/>
        </w:rPr>
      </w:pPr>
    </w:p>
    <w:p w14:paraId="65D99790" w14:textId="77777777" w:rsidR="003C0E69" w:rsidRPr="00C42FBB" w:rsidRDefault="003C0E69"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39" w:name="_Toc57114046"/>
      <w:bookmarkStart w:id="40" w:name="_Toc57289376"/>
      <w:r w:rsidRPr="00C42FBB">
        <w:rPr>
          <w:rFonts w:ascii="Arial" w:hAnsi="Arial"/>
          <w:b/>
          <w:lang w:val="es-ES_tradnl"/>
        </w:rPr>
        <w:t>¿Quiénes están obligados a presentar la declaración de transparencia?</w:t>
      </w:r>
      <w:bookmarkEnd w:id="39"/>
      <w:bookmarkEnd w:id="40"/>
    </w:p>
    <w:p w14:paraId="67985C55" w14:textId="77777777" w:rsidR="003C0E69" w:rsidRDefault="003C0E69" w:rsidP="003C0E69">
      <w:pPr>
        <w:rPr>
          <w:lang w:val="es-ES_tradnl"/>
        </w:rPr>
      </w:pPr>
    </w:p>
    <w:p w14:paraId="5B1B0DBB" w14:textId="77777777" w:rsidR="003C0E69" w:rsidRDefault="003C0E69" w:rsidP="003C0E69">
      <w:pPr>
        <w:jc w:val="both"/>
        <w:rPr>
          <w:lang w:val="es-ES_tradnl"/>
        </w:rPr>
      </w:pPr>
      <w:r>
        <w:rPr>
          <w:lang w:val="es-ES_tradnl"/>
        </w:rPr>
        <w:t xml:space="preserve">Estarán obligados a presentar la declaración de transparencia los sujetos comprendidos en los artículos 2 y 3 de la </w:t>
      </w:r>
      <w:hyperlink r:id="rId15" w:history="1">
        <w:r w:rsidRPr="004022C6">
          <w:rPr>
            <w:rStyle w:val="Hipervnculo"/>
            <w:lang w:val="es-ES_tradnl"/>
          </w:rPr>
          <w:t>Ley Foral 5/2018, de 17 de mayo, de transparencia, acceso a la información pública y buen gobierno</w:t>
        </w:r>
      </w:hyperlink>
      <w:r>
        <w:rPr>
          <w:lang w:val="es-ES_tradnl"/>
        </w:rPr>
        <w:t>.</w:t>
      </w:r>
    </w:p>
    <w:p w14:paraId="37EAAB81" w14:textId="77777777" w:rsidR="003C0E69" w:rsidRPr="000F7A03" w:rsidRDefault="003C0E69" w:rsidP="003C0E69">
      <w:pPr>
        <w:jc w:val="both"/>
        <w:rPr>
          <w:lang w:val="es-ES_tradnl"/>
        </w:rPr>
      </w:pPr>
    </w:p>
    <w:p w14:paraId="40C25545" w14:textId="77777777" w:rsidR="00AD6E74" w:rsidRDefault="003C0E69" w:rsidP="003C0E69">
      <w:pPr>
        <w:jc w:val="both"/>
        <w:rPr>
          <w:lang w:val="es-ES_tradnl"/>
        </w:rPr>
      </w:pPr>
      <w:r w:rsidRPr="000F7A03">
        <w:rPr>
          <w:lang w:val="es-ES_tradnl"/>
        </w:rPr>
        <w:t>Con carácter general, están sujetas a la obligación de transparencia las entidades privadas que perciban, durante el periodo de un año, ayudas o subvenciones en una cuantía superior a 20.000 euros, o cuando las ayudas o subvenciones percibidas representen al menos el 20% del total de sus ingresos anuales, siempre que alcancen como mínimo la cantidad de 5.000 euros.</w:t>
      </w:r>
      <w:r>
        <w:rPr>
          <w:color w:val="FF0000"/>
          <w:sz w:val="20"/>
        </w:rPr>
        <w:t xml:space="preserve"> </w:t>
      </w:r>
    </w:p>
    <w:p w14:paraId="7A4E16FF" w14:textId="77777777" w:rsidR="00AD6E74" w:rsidRDefault="00AD6E74" w:rsidP="00581BCB">
      <w:pPr>
        <w:rPr>
          <w:lang w:val="es-ES_tradnl"/>
        </w:rPr>
      </w:pPr>
    </w:p>
    <w:p w14:paraId="20D53A29" w14:textId="77777777" w:rsidR="00543643" w:rsidRPr="009B1007" w:rsidRDefault="00543643" w:rsidP="0033274F">
      <w:pPr>
        <w:pStyle w:val="Prrafodelista1"/>
        <w:ind w:left="0"/>
        <w:rPr>
          <w:rFonts w:cs="Arial"/>
          <w:color w:val="FF0000"/>
          <w:sz w:val="22"/>
          <w:szCs w:val="22"/>
        </w:rPr>
      </w:pPr>
    </w:p>
    <w:p w14:paraId="2F2504BF" w14:textId="77777777" w:rsidR="00543643" w:rsidRPr="007775F6" w:rsidRDefault="00543643" w:rsidP="00581BCB">
      <w:pPr>
        <w:jc w:val="both"/>
        <w:rPr>
          <w:rFonts w:ascii="Arial" w:hAnsi="Arial"/>
        </w:rPr>
      </w:pPr>
    </w:p>
    <w:p w14:paraId="3A33E2A9" w14:textId="77777777" w:rsidR="00581BCB" w:rsidRPr="00C42FBB" w:rsidRDefault="00581BCB" w:rsidP="00BF3FFB">
      <w:pPr>
        <w:pStyle w:val="Prrafodelista"/>
        <w:numPr>
          <w:ilvl w:val="0"/>
          <w:numId w:val="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41" w:name="_Toc44060354"/>
      <w:bookmarkStart w:id="42" w:name="_Toc57289377"/>
      <w:r w:rsidRPr="00C42FBB">
        <w:rPr>
          <w:rFonts w:ascii="Arial" w:hAnsi="Arial"/>
          <w:b/>
          <w:lang w:val="es-ES_tradnl"/>
        </w:rPr>
        <w:t>¿Dónde puedo comprobar el estado de mi solicitud? ¿Cómo sabré que se me ha concedido la ayuda?</w:t>
      </w:r>
      <w:bookmarkEnd w:id="41"/>
      <w:bookmarkEnd w:id="42"/>
    </w:p>
    <w:p w14:paraId="738B4DF9" w14:textId="77777777" w:rsidR="00581BCB" w:rsidRPr="007775F6" w:rsidRDefault="00581BCB" w:rsidP="00581BCB">
      <w:pPr>
        <w:jc w:val="both"/>
        <w:rPr>
          <w:rFonts w:ascii="Arial" w:hAnsi="Arial"/>
          <w:lang w:val="es-ES_tradnl"/>
        </w:rPr>
      </w:pPr>
    </w:p>
    <w:p w14:paraId="423B4ED4" w14:textId="77777777" w:rsidR="00581BCB" w:rsidRPr="000F7A03" w:rsidRDefault="00581BCB" w:rsidP="00581BCB">
      <w:pPr>
        <w:jc w:val="both"/>
        <w:rPr>
          <w:rFonts w:ascii="Arial" w:hAnsi="Arial"/>
          <w:lang w:val="es-ES_tradnl"/>
        </w:rPr>
      </w:pPr>
      <w:r w:rsidRPr="000F7A03">
        <w:rPr>
          <w:rFonts w:ascii="Arial" w:hAnsi="Arial"/>
          <w:lang w:val="es-ES_tradnl"/>
        </w:rPr>
        <w:t xml:space="preserve">Usted podrá consultar en cualquier momento el estado de su solicitud en el apartado “Resultados” de la ficha correspondiente a estas ayudas del catálogo de trámites del portal del Gobierno de Navarra en Internet. </w:t>
      </w:r>
    </w:p>
    <w:p w14:paraId="784C0124" w14:textId="77777777" w:rsidR="00581BCB" w:rsidRPr="000F7A03" w:rsidRDefault="00581BCB" w:rsidP="00581BCB">
      <w:pPr>
        <w:jc w:val="both"/>
        <w:rPr>
          <w:rFonts w:ascii="Arial" w:hAnsi="Arial"/>
          <w:lang w:val="es-ES_tradnl"/>
        </w:rPr>
      </w:pPr>
    </w:p>
    <w:p w14:paraId="16D4B206" w14:textId="77777777" w:rsidR="00581BCB" w:rsidRPr="000F7A03" w:rsidRDefault="00581BCB" w:rsidP="00581BCB">
      <w:pPr>
        <w:jc w:val="both"/>
        <w:rPr>
          <w:rFonts w:ascii="Arial" w:hAnsi="Arial"/>
          <w:lang w:val="es-ES_tradnl"/>
        </w:rPr>
      </w:pPr>
      <w:r w:rsidRPr="000F7A03">
        <w:rPr>
          <w:rFonts w:ascii="Arial" w:hAnsi="Arial"/>
          <w:lang w:val="es-ES_tradnl"/>
        </w:rPr>
        <w:t xml:space="preserve">La ayuda solicitada se abonará directamente en la cuenta bancaria facilitada al solicitar las ayudas. Asimismo, la relación de personas beneficiarias se podrá consultar en el apartado “Resultados” de la ficha de las ayudas.  </w:t>
      </w:r>
    </w:p>
    <w:p w14:paraId="78BE520A" w14:textId="77777777" w:rsidR="00DE71EF" w:rsidRPr="000F7A03" w:rsidRDefault="00DE71EF" w:rsidP="00581BCB">
      <w:pPr>
        <w:jc w:val="both"/>
        <w:rPr>
          <w:rFonts w:ascii="Arial" w:hAnsi="Arial"/>
          <w:color w:val="FF0000"/>
          <w:lang w:val="es-ES_tradnl"/>
        </w:rPr>
      </w:pPr>
    </w:p>
    <w:p w14:paraId="385E3CE0" w14:textId="77777777" w:rsidR="001943DD" w:rsidRDefault="001943DD">
      <w:pPr>
        <w:rPr>
          <w:rFonts w:ascii="Arial" w:hAnsi="Arial"/>
          <w:color w:val="FF0000"/>
          <w:lang w:val="es-ES_tradnl"/>
        </w:rPr>
      </w:pPr>
    </w:p>
    <w:p w14:paraId="12521EF1" w14:textId="77777777" w:rsidR="00754E82" w:rsidRPr="000F7A03" w:rsidRDefault="00754E82" w:rsidP="00581BCB">
      <w:pPr>
        <w:jc w:val="both"/>
        <w:rPr>
          <w:rFonts w:ascii="Arial" w:hAnsi="Arial"/>
          <w:color w:val="FF0000"/>
          <w:lang w:val="es-ES_tradnl"/>
        </w:rPr>
      </w:pPr>
    </w:p>
    <w:p w14:paraId="7379B48D" w14:textId="77777777" w:rsidR="000F7A03" w:rsidRDefault="000F7A03" w:rsidP="00581BCB">
      <w:pPr>
        <w:jc w:val="both"/>
        <w:rPr>
          <w:rFonts w:ascii="Arial" w:hAnsi="Arial"/>
          <w:lang w:val="es-ES_tradnl"/>
        </w:rPr>
      </w:pPr>
    </w:p>
    <w:p w14:paraId="1F107D7C" w14:textId="77777777" w:rsidR="0058445B" w:rsidRDefault="0058445B" w:rsidP="0058445B">
      <w:pPr>
        <w:pStyle w:val="TDC2"/>
      </w:pPr>
      <w:bookmarkStart w:id="43" w:name="_Toc57289378"/>
      <w:r>
        <w:t>PROCEDIMIENTO PARA LA CONCESIÓN DE LA SUBVENCIÓN</w:t>
      </w:r>
      <w:bookmarkEnd w:id="43"/>
      <w:r>
        <w:t xml:space="preserve"> </w:t>
      </w:r>
    </w:p>
    <w:p w14:paraId="56AAC60D" w14:textId="77777777" w:rsidR="0058445B" w:rsidRDefault="0058445B" w:rsidP="0058445B">
      <w:pPr>
        <w:rPr>
          <w:lang w:val="es-ES_tradnl"/>
        </w:rPr>
      </w:pPr>
    </w:p>
    <w:p w14:paraId="707CCFEA" w14:textId="77777777" w:rsidR="0058445B" w:rsidRPr="001B3750" w:rsidRDefault="0058445B" w:rsidP="0058445B">
      <w:pPr>
        <w:rPr>
          <w:lang w:val="es-ES_tradnl"/>
        </w:rPr>
      </w:pPr>
    </w:p>
    <w:p w14:paraId="7F41331F" w14:textId="77777777" w:rsidR="0058445B" w:rsidRPr="0058445B" w:rsidRDefault="00E52612" w:rsidP="0058445B">
      <w:pPr>
        <w:pBdr>
          <w:top w:val="single" w:sz="4" w:space="1" w:color="auto"/>
          <w:left w:val="single" w:sz="4" w:space="4" w:color="auto"/>
          <w:bottom w:val="single" w:sz="4" w:space="1" w:color="auto"/>
          <w:right w:val="single" w:sz="4" w:space="4" w:color="auto"/>
        </w:pBdr>
        <w:ind w:left="360"/>
        <w:jc w:val="both"/>
        <w:outlineLvl w:val="1"/>
        <w:rPr>
          <w:rFonts w:ascii="Arial" w:hAnsi="Arial"/>
          <w:b/>
          <w:lang w:val="es-ES_tradnl"/>
        </w:rPr>
      </w:pPr>
      <w:bookmarkStart w:id="44" w:name="_Toc57289379"/>
      <w:r>
        <w:rPr>
          <w:rFonts w:ascii="Arial" w:hAnsi="Arial"/>
          <w:b/>
          <w:lang w:val="es-ES_tradnl"/>
        </w:rPr>
        <w:t>26</w:t>
      </w:r>
      <w:r w:rsidR="0058445B">
        <w:rPr>
          <w:rFonts w:ascii="Arial" w:hAnsi="Arial"/>
          <w:b/>
          <w:lang w:val="es-ES_tradnl"/>
        </w:rPr>
        <w:t>.</w:t>
      </w:r>
      <w:proofErr w:type="gramStart"/>
      <w:r w:rsidR="0058445B" w:rsidRPr="0058445B">
        <w:rPr>
          <w:rFonts w:ascii="Arial" w:hAnsi="Arial"/>
          <w:b/>
          <w:lang w:val="es-ES_tradnl"/>
        </w:rPr>
        <w:t xml:space="preserve">   ¿</w:t>
      </w:r>
      <w:proofErr w:type="gramEnd"/>
      <w:r w:rsidR="0058445B" w:rsidRPr="0058445B">
        <w:rPr>
          <w:rFonts w:ascii="Arial" w:hAnsi="Arial"/>
          <w:b/>
          <w:lang w:val="es-ES_tradnl"/>
        </w:rPr>
        <w:t>Cuál es el procedimiento para la concesión de la subvención?</w:t>
      </w:r>
      <w:bookmarkEnd w:id="44"/>
    </w:p>
    <w:p w14:paraId="03533ADB" w14:textId="77777777" w:rsidR="0058445B" w:rsidRDefault="0058445B" w:rsidP="0058445B">
      <w:pPr>
        <w:jc w:val="both"/>
        <w:rPr>
          <w:rFonts w:ascii="Arial" w:hAnsi="Arial"/>
        </w:rPr>
      </w:pPr>
    </w:p>
    <w:p w14:paraId="2B058A26" w14:textId="77777777" w:rsidR="003F0E13" w:rsidRDefault="0058445B" w:rsidP="0058445B">
      <w:pPr>
        <w:jc w:val="both"/>
        <w:rPr>
          <w:rFonts w:ascii="Arial" w:hAnsi="Arial"/>
        </w:rPr>
      </w:pPr>
      <w:r w:rsidRPr="00534A6E">
        <w:rPr>
          <w:rFonts w:ascii="Arial" w:hAnsi="Arial"/>
        </w:rPr>
        <w:t>El procedimiento de concesión de estas ayudas es el de evaluación individualizada, por lo que serán tramitados y resueltos los expedientes conforme se vayan presentando y en tanto se disponga de crédito presupuestario para ello.</w:t>
      </w:r>
    </w:p>
    <w:p w14:paraId="0E919C31" w14:textId="77777777" w:rsidR="003F0E13" w:rsidRDefault="003F0E13" w:rsidP="0058445B">
      <w:pPr>
        <w:jc w:val="both"/>
        <w:rPr>
          <w:rFonts w:ascii="Arial" w:hAnsi="Arial"/>
        </w:rPr>
      </w:pPr>
    </w:p>
    <w:p w14:paraId="0321B9C1" w14:textId="77777777" w:rsidR="006A1B5A" w:rsidRDefault="00E52612" w:rsidP="006A1B5A">
      <w:pPr>
        <w:rPr>
          <w:lang w:val="es-ES_tradnl"/>
        </w:rPr>
      </w:pPr>
      <w:r>
        <w:rPr>
          <w:rFonts w:ascii="Arial" w:hAnsi="Arial"/>
        </w:rPr>
        <w:t xml:space="preserve">Desde la Dirección General de Turismo, Comercio y Consumo se ha estudiado que con los 20.000.000 de euros haya ayudas para todos los potenciales solicitantes. </w:t>
      </w:r>
    </w:p>
    <w:p w14:paraId="3FDFCC33" w14:textId="77777777" w:rsidR="006A1B5A" w:rsidRDefault="006A1B5A" w:rsidP="006A1B5A">
      <w:pPr>
        <w:rPr>
          <w:lang w:val="es-ES_tradnl"/>
        </w:rPr>
      </w:pPr>
    </w:p>
    <w:p w14:paraId="07A98505" w14:textId="77777777" w:rsidR="006A1B5A" w:rsidRDefault="006A1B5A" w:rsidP="006A1B5A">
      <w:pPr>
        <w:rPr>
          <w:lang w:val="es-ES_tradnl"/>
        </w:rPr>
      </w:pPr>
    </w:p>
    <w:p w14:paraId="0D60B5AF" w14:textId="77777777" w:rsidR="006A1B5A" w:rsidRDefault="006A1B5A" w:rsidP="006A1B5A">
      <w:pPr>
        <w:rPr>
          <w:lang w:val="es-ES_tradnl"/>
        </w:rPr>
      </w:pPr>
    </w:p>
    <w:p w14:paraId="5226BC23" w14:textId="77777777" w:rsidR="00754E82" w:rsidRPr="006A1B5A" w:rsidRDefault="00754E82" w:rsidP="006A1B5A">
      <w:pPr>
        <w:rPr>
          <w:lang w:val="es-ES_tradnl"/>
        </w:rPr>
      </w:pPr>
      <w:r w:rsidRPr="000F7A03">
        <w:t>OBLIGACIONES DE LAS BENEFICIAS Y EFECTOS DE SU INCUMPLIMIENTO</w:t>
      </w:r>
    </w:p>
    <w:p w14:paraId="330C6215" w14:textId="77777777" w:rsidR="00754E82" w:rsidRDefault="00754E82" w:rsidP="00581BCB">
      <w:pPr>
        <w:jc w:val="both"/>
        <w:rPr>
          <w:rFonts w:ascii="Arial" w:hAnsi="Arial"/>
          <w:lang w:val="es-ES_tradnl"/>
        </w:rPr>
      </w:pPr>
    </w:p>
    <w:p w14:paraId="7D1B9186" w14:textId="77777777" w:rsidR="000D1DDD" w:rsidRPr="00E52612" w:rsidRDefault="000D1DDD" w:rsidP="00E52612">
      <w:pPr>
        <w:pStyle w:val="Prrafodelista"/>
        <w:numPr>
          <w:ilvl w:val="0"/>
          <w:numId w:val="3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45" w:name="_Toc57289380"/>
      <w:r w:rsidRPr="00E52612">
        <w:rPr>
          <w:rFonts w:ascii="Arial" w:hAnsi="Arial"/>
          <w:b/>
          <w:lang w:val="es-ES_tradnl"/>
        </w:rPr>
        <w:t>Obligaciones de las beneficiarias</w:t>
      </w:r>
      <w:bookmarkEnd w:id="45"/>
    </w:p>
    <w:p w14:paraId="25AAAFFA" w14:textId="77777777" w:rsidR="005A0879" w:rsidRDefault="005A0879" w:rsidP="00581BCB">
      <w:pPr>
        <w:jc w:val="both"/>
        <w:rPr>
          <w:rFonts w:ascii="Arial" w:hAnsi="Arial"/>
          <w:lang w:val="es-ES_tradnl"/>
        </w:rPr>
      </w:pPr>
    </w:p>
    <w:p w14:paraId="202DCBAF" w14:textId="77777777" w:rsidR="005A0879" w:rsidRDefault="007A4FFB" w:rsidP="00581BCB">
      <w:pPr>
        <w:jc w:val="both"/>
        <w:rPr>
          <w:rFonts w:ascii="Arial" w:hAnsi="Arial"/>
          <w:lang w:val="es-ES_tradnl"/>
        </w:rPr>
      </w:pPr>
      <w:r>
        <w:rPr>
          <w:rFonts w:ascii="Arial" w:hAnsi="Arial"/>
          <w:lang w:val="es-ES_tradnl"/>
        </w:rPr>
        <w:t xml:space="preserve">Las beneficiarias de las subvenciones quedan obligadas a: </w:t>
      </w:r>
    </w:p>
    <w:p w14:paraId="17EBC574" w14:textId="77777777" w:rsidR="007A4FFB" w:rsidRDefault="007A4FFB" w:rsidP="00581BCB">
      <w:pPr>
        <w:jc w:val="both"/>
        <w:rPr>
          <w:rFonts w:ascii="Arial" w:hAnsi="Arial"/>
          <w:lang w:val="es-ES_tradnl"/>
        </w:rPr>
      </w:pPr>
    </w:p>
    <w:p w14:paraId="4B02B48D" w14:textId="77777777" w:rsidR="007A4FFB" w:rsidRDefault="007A4FFB" w:rsidP="007A4FFB">
      <w:pPr>
        <w:pStyle w:val="Prrafodelista"/>
        <w:numPr>
          <w:ilvl w:val="0"/>
          <w:numId w:val="21"/>
        </w:numPr>
        <w:jc w:val="both"/>
        <w:rPr>
          <w:rFonts w:ascii="Arial" w:hAnsi="Arial"/>
          <w:lang w:val="es-ES_tradnl"/>
        </w:rPr>
      </w:pPr>
      <w:r>
        <w:rPr>
          <w:rFonts w:ascii="Arial" w:hAnsi="Arial"/>
          <w:lang w:val="es-ES_tradnl"/>
        </w:rPr>
        <w:lastRenderedPageBreak/>
        <w:t>Mantener la actividad de la empr</w:t>
      </w:r>
      <w:r w:rsidR="0014373E">
        <w:rPr>
          <w:rFonts w:ascii="Arial" w:hAnsi="Arial"/>
          <w:lang w:val="es-ES_tradnl"/>
        </w:rPr>
        <w:t xml:space="preserve">esa, mantener </w:t>
      </w:r>
      <w:r w:rsidR="00A82A80">
        <w:rPr>
          <w:rFonts w:ascii="Arial" w:hAnsi="Arial"/>
          <w:lang w:val="es-ES_tradnl"/>
        </w:rPr>
        <w:t>su domicilio fiscal y centros de trabajo en Navarra y continuar inscrito en los ep</w:t>
      </w:r>
      <w:r w:rsidR="0014373E">
        <w:rPr>
          <w:rFonts w:ascii="Arial" w:hAnsi="Arial"/>
          <w:lang w:val="es-ES_tradnl"/>
        </w:rPr>
        <w:t>ígrafes subvencionables, debiendo cumplir todos estos requisitos hasta el 31 de mayo de 2021.</w:t>
      </w:r>
    </w:p>
    <w:p w14:paraId="41D57504" w14:textId="77777777" w:rsidR="007A4FFB" w:rsidRDefault="007A4FFB" w:rsidP="007A4FFB">
      <w:pPr>
        <w:pStyle w:val="Prrafodelista"/>
        <w:numPr>
          <w:ilvl w:val="0"/>
          <w:numId w:val="21"/>
        </w:numPr>
        <w:jc w:val="both"/>
        <w:rPr>
          <w:rFonts w:ascii="Arial" w:hAnsi="Arial"/>
          <w:lang w:val="es-ES_tradnl"/>
        </w:rPr>
      </w:pPr>
      <w:r>
        <w:rPr>
          <w:rFonts w:ascii="Arial" w:hAnsi="Arial"/>
          <w:lang w:val="es-ES_tradnl"/>
        </w:rPr>
        <w:t xml:space="preserve">Someterse a las actuaciones de comprobación a efectuar por el órgano concedente, así como cualesquiera otras de comprobación y control financiero que puedan realizar los órganos de control competentes, tanto naciones como comunitarios, aportando cuanta información sea requerida en el ejercicio de las actuaciones anteriores. </w:t>
      </w:r>
    </w:p>
    <w:p w14:paraId="34F6F498" w14:textId="77777777" w:rsidR="007A4FFB" w:rsidRPr="007A4FFB" w:rsidRDefault="007A4FFB" w:rsidP="007A4FFB">
      <w:pPr>
        <w:ind w:left="360"/>
        <w:jc w:val="both"/>
        <w:rPr>
          <w:rFonts w:ascii="Arial" w:hAnsi="Arial"/>
          <w:lang w:val="es-ES_tradnl"/>
        </w:rPr>
      </w:pPr>
    </w:p>
    <w:p w14:paraId="01123268" w14:textId="77777777" w:rsidR="007A4FFB" w:rsidRPr="000D1DDD" w:rsidRDefault="007A4FFB" w:rsidP="00E52612">
      <w:pPr>
        <w:pStyle w:val="Prrafodelista"/>
        <w:numPr>
          <w:ilvl w:val="0"/>
          <w:numId w:val="36"/>
        </w:numPr>
        <w:pBdr>
          <w:top w:val="single" w:sz="4" w:space="1" w:color="auto"/>
          <w:left w:val="single" w:sz="4" w:space="4" w:color="auto"/>
          <w:bottom w:val="single" w:sz="4" w:space="1" w:color="auto"/>
          <w:right w:val="single" w:sz="4" w:space="4" w:color="auto"/>
        </w:pBdr>
        <w:jc w:val="both"/>
        <w:outlineLvl w:val="1"/>
        <w:rPr>
          <w:rFonts w:ascii="Arial" w:hAnsi="Arial"/>
          <w:b/>
          <w:lang w:val="es-ES_tradnl"/>
        </w:rPr>
      </w:pPr>
      <w:bookmarkStart w:id="46" w:name="_Toc57289381"/>
      <w:r>
        <w:rPr>
          <w:rFonts w:ascii="Arial" w:hAnsi="Arial"/>
          <w:b/>
          <w:lang w:val="es-ES_tradnl"/>
        </w:rPr>
        <w:t>Efectos de su incumplimiento</w:t>
      </w:r>
      <w:bookmarkEnd w:id="46"/>
    </w:p>
    <w:p w14:paraId="32246253" w14:textId="77777777" w:rsidR="007A4FFB" w:rsidRDefault="007A4FFB" w:rsidP="00581BCB">
      <w:pPr>
        <w:jc w:val="both"/>
        <w:rPr>
          <w:rFonts w:ascii="Arial" w:hAnsi="Arial"/>
          <w:lang w:val="es-ES_tradnl"/>
        </w:rPr>
      </w:pPr>
    </w:p>
    <w:p w14:paraId="38DCD9E1" w14:textId="77777777" w:rsidR="007A4FFB" w:rsidRDefault="007A4FFB" w:rsidP="00581BCB">
      <w:pPr>
        <w:jc w:val="both"/>
        <w:rPr>
          <w:rFonts w:ascii="Arial" w:hAnsi="Arial"/>
          <w:lang w:val="es-ES_tradnl"/>
        </w:rPr>
      </w:pPr>
      <w:r>
        <w:rPr>
          <w:rFonts w:ascii="Arial" w:hAnsi="Arial"/>
          <w:lang w:val="es-ES_tradnl"/>
        </w:rPr>
        <w:t xml:space="preserve">El incumplimiento </w:t>
      </w:r>
      <w:r w:rsidR="00170023">
        <w:rPr>
          <w:rFonts w:ascii="Arial" w:hAnsi="Arial"/>
          <w:lang w:val="es-ES_tradnl"/>
        </w:rPr>
        <w:t xml:space="preserve">de alguna de las obligaciones establecidas anteriormente dará lugar </w:t>
      </w:r>
      <w:r w:rsidR="00170023" w:rsidRPr="00170023">
        <w:rPr>
          <w:rFonts w:ascii="Arial" w:hAnsi="Arial"/>
          <w:b/>
          <w:lang w:val="es-ES_tradnl"/>
        </w:rPr>
        <w:t>al reintegro</w:t>
      </w:r>
      <w:r w:rsidR="00170023">
        <w:rPr>
          <w:rFonts w:ascii="Arial" w:hAnsi="Arial"/>
          <w:lang w:val="es-ES_tradnl"/>
        </w:rPr>
        <w:t xml:space="preserve"> de la subvención percibida, de conformidad con lo dispuesto en el artículo 35 de la </w:t>
      </w:r>
      <w:hyperlink r:id="rId16" w:history="1">
        <w:r w:rsidR="00170023" w:rsidRPr="00170023">
          <w:rPr>
            <w:rStyle w:val="Hipervnculo"/>
            <w:rFonts w:ascii="Arial" w:hAnsi="Arial" w:cs="Arial"/>
            <w:lang w:val="es-ES_tradnl"/>
          </w:rPr>
          <w:t>Ley Foral de Subvenciones</w:t>
        </w:r>
      </w:hyperlink>
      <w:r w:rsidR="00170023">
        <w:rPr>
          <w:rFonts w:ascii="Arial" w:hAnsi="Arial"/>
          <w:lang w:val="es-ES_tradnl"/>
        </w:rPr>
        <w:t xml:space="preserve">. </w:t>
      </w:r>
    </w:p>
    <w:p w14:paraId="0B9F55E9" w14:textId="77777777" w:rsidR="00170023" w:rsidRDefault="00170023" w:rsidP="00581BCB">
      <w:pPr>
        <w:jc w:val="both"/>
        <w:rPr>
          <w:rFonts w:ascii="Arial" w:hAnsi="Arial"/>
          <w:lang w:val="es-ES_tradnl"/>
        </w:rPr>
      </w:pPr>
    </w:p>
    <w:p w14:paraId="7AAF7A3F" w14:textId="77777777" w:rsidR="00170023" w:rsidRDefault="00170023" w:rsidP="00581BCB">
      <w:pPr>
        <w:jc w:val="both"/>
        <w:rPr>
          <w:rFonts w:ascii="Arial" w:hAnsi="Arial"/>
          <w:lang w:val="es-ES_tradnl"/>
        </w:rPr>
      </w:pPr>
      <w:r>
        <w:rPr>
          <w:rFonts w:ascii="Arial" w:hAnsi="Arial"/>
          <w:lang w:val="es-ES_tradnl"/>
        </w:rPr>
        <w:t xml:space="preserve">El incumplimiento de la obligación de mantenimiento de la actividad hasta la fecha 31 de mayo de 2021 conllevará la devolución de la totalidad de la ayuda percibida. </w:t>
      </w:r>
    </w:p>
    <w:p w14:paraId="38F1C257" w14:textId="77777777" w:rsidR="00170023" w:rsidRDefault="00170023" w:rsidP="00581BCB">
      <w:pPr>
        <w:jc w:val="both"/>
        <w:rPr>
          <w:rFonts w:ascii="Arial" w:hAnsi="Arial"/>
          <w:lang w:val="es-ES_tradnl"/>
        </w:rPr>
      </w:pPr>
    </w:p>
    <w:p w14:paraId="2DB95C66" w14:textId="77777777" w:rsidR="003C0E69" w:rsidRPr="00543643" w:rsidRDefault="003C0E69" w:rsidP="00581BCB">
      <w:pPr>
        <w:jc w:val="both"/>
        <w:rPr>
          <w:rFonts w:ascii="Arial" w:hAnsi="Arial"/>
          <w:b/>
          <w:color w:val="FF0000"/>
          <w:lang w:val="es-ES_tradnl"/>
        </w:rPr>
      </w:pPr>
    </w:p>
    <w:sectPr w:rsidR="003C0E69" w:rsidRPr="00543643" w:rsidSect="009354EC">
      <w:headerReference w:type="default" r:id="rId17"/>
      <w:footerReference w:type="default" r:id="rId18"/>
      <w:pgSz w:w="11906" w:h="16838"/>
      <w:pgMar w:top="1417" w:right="1701" w:bottom="1417" w:left="1701"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9F7E8" w14:textId="77777777" w:rsidR="00B44095" w:rsidRDefault="00B44095" w:rsidP="009354EC">
      <w:r>
        <w:separator/>
      </w:r>
    </w:p>
  </w:endnote>
  <w:endnote w:type="continuationSeparator" w:id="0">
    <w:p w14:paraId="6A99BB52" w14:textId="77777777" w:rsidR="00B44095" w:rsidRDefault="00B44095" w:rsidP="0093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951949"/>
      <w:docPartObj>
        <w:docPartGallery w:val="Page Numbers (Bottom of Page)"/>
        <w:docPartUnique/>
      </w:docPartObj>
    </w:sdtPr>
    <w:sdtEndPr/>
    <w:sdtContent>
      <w:p w14:paraId="642B6786" w14:textId="77777777" w:rsidR="009B1007" w:rsidRDefault="009B1007">
        <w:pPr>
          <w:pStyle w:val="Piedepgina"/>
          <w:jc w:val="right"/>
        </w:pPr>
        <w:r>
          <w:fldChar w:fldCharType="begin"/>
        </w:r>
        <w:r>
          <w:instrText>PAGE   \* MERGEFORMAT</w:instrText>
        </w:r>
        <w:r>
          <w:fldChar w:fldCharType="separate"/>
        </w:r>
        <w:r w:rsidR="00E52612">
          <w:rPr>
            <w:noProof/>
          </w:rPr>
          <w:t>2</w:t>
        </w:r>
        <w:r>
          <w:fldChar w:fldCharType="end"/>
        </w:r>
      </w:p>
    </w:sdtContent>
  </w:sdt>
  <w:p w14:paraId="702F7624" w14:textId="77777777" w:rsidR="009B1007" w:rsidRDefault="009B10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F959C" w14:textId="77777777" w:rsidR="00B44095" w:rsidRDefault="00B44095" w:rsidP="009354EC">
      <w:r>
        <w:separator/>
      </w:r>
    </w:p>
  </w:footnote>
  <w:footnote w:type="continuationSeparator" w:id="0">
    <w:p w14:paraId="66AADB68" w14:textId="77777777" w:rsidR="00B44095" w:rsidRDefault="00B44095" w:rsidP="0093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2E25" w14:textId="77777777" w:rsidR="009B1007" w:rsidRDefault="009B1007">
    <w:pPr>
      <w:pStyle w:val="Encabezado"/>
    </w:pPr>
    <w:r>
      <w:rPr>
        <w:noProof/>
        <w:sz w:val="20"/>
      </w:rPr>
      <w:drawing>
        <wp:inline distT="0" distB="0" distL="0" distR="0" wp14:anchorId="758890A7" wp14:editId="1322463D">
          <wp:extent cx="2399030" cy="320675"/>
          <wp:effectExtent l="0" t="0" r="1270" b="3175"/>
          <wp:docPr id="1" name="Imagen 1" descr="DES ECONOMICO-V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 ECONOMICO-V1-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030" cy="320675"/>
                  </a:xfrm>
                  <a:prstGeom prst="rect">
                    <a:avLst/>
                  </a:prstGeom>
                  <a:noFill/>
                  <a:ln>
                    <a:noFill/>
                  </a:ln>
                </pic:spPr>
              </pic:pic>
            </a:graphicData>
          </a:graphic>
        </wp:inline>
      </w:drawing>
    </w:r>
  </w:p>
  <w:p w14:paraId="2B5CF332" w14:textId="77777777" w:rsidR="009B1007" w:rsidRDefault="009B1007">
    <w:pPr>
      <w:pStyle w:val="Encabezado"/>
    </w:pPr>
  </w:p>
  <w:p w14:paraId="27EA9005" w14:textId="77777777" w:rsidR="009B1007" w:rsidRDefault="009B10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0BA5"/>
    <w:multiLevelType w:val="hybridMultilevel"/>
    <w:tmpl w:val="9762EE8C"/>
    <w:lvl w:ilvl="0" w:tplc="F84E8606">
      <w:start w:val="1"/>
      <w:numFmt w:val="lowerLetter"/>
      <w:lvlText w:val="%1)"/>
      <w:lvlJc w:val="left"/>
      <w:pPr>
        <w:tabs>
          <w:tab w:val="num" w:pos="720"/>
        </w:tabs>
        <w:ind w:left="720" w:hanging="360"/>
      </w:pPr>
      <w:rPr>
        <w:rFonts w:cs="Times New Roman" w:hint="default"/>
        <w:i w:val="0"/>
        <w:color w:val="auto"/>
      </w:rPr>
    </w:lvl>
    <w:lvl w:ilvl="1" w:tplc="F7D433DC">
      <w:numFmt w:val="bullet"/>
      <w:lvlText w:val="-"/>
      <w:lvlJc w:val="left"/>
      <w:pPr>
        <w:tabs>
          <w:tab w:val="num" w:pos="1440"/>
        </w:tabs>
        <w:ind w:left="1440" w:hanging="360"/>
      </w:pPr>
      <w:rPr>
        <w:rFonts w:ascii="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82D3E"/>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D243FD"/>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5733D3"/>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F92120"/>
    <w:multiLevelType w:val="hybridMultilevel"/>
    <w:tmpl w:val="72C0C0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01475F"/>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781715"/>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D14383"/>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9A70A3"/>
    <w:multiLevelType w:val="hybridMultilevel"/>
    <w:tmpl w:val="B8A2C41C"/>
    <w:lvl w:ilvl="0" w:tplc="0C0A0001">
      <w:start w:val="1"/>
      <w:numFmt w:val="bullet"/>
      <w:lvlText w:val=""/>
      <w:lvlJc w:val="left"/>
      <w:pPr>
        <w:ind w:left="720" w:hanging="360"/>
      </w:pPr>
      <w:rPr>
        <w:rFonts w:ascii="Symbol" w:hAnsi="Symbol" w:hint="default"/>
        <w:i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3349C6"/>
    <w:multiLevelType w:val="hybridMultilevel"/>
    <w:tmpl w:val="FB826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1B1320"/>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FB7AE2"/>
    <w:multiLevelType w:val="hybridMultilevel"/>
    <w:tmpl w:val="BA9434F4"/>
    <w:lvl w:ilvl="0" w:tplc="C596B27E">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3F67B4"/>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B0541E"/>
    <w:multiLevelType w:val="hybridMultilevel"/>
    <w:tmpl w:val="72C0C0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124A73"/>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44748F"/>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D23B5C"/>
    <w:multiLevelType w:val="hybridMultilevel"/>
    <w:tmpl w:val="F17E332E"/>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7" w15:restartNumberingAfterBreak="0">
    <w:nsid w:val="31AF4A6A"/>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A449D8"/>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4C3615"/>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DC0396B"/>
    <w:multiLevelType w:val="hybridMultilevel"/>
    <w:tmpl w:val="BA9434F4"/>
    <w:lvl w:ilvl="0" w:tplc="C596B27E">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D163E1"/>
    <w:multiLevelType w:val="multilevel"/>
    <w:tmpl w:val="D7FE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07B96"/>
    <w:multiLevelType w:val="hybridMultilevel"/>
    <w:tmpl w:val="571C4B4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6AC6B2F"/>
    <w:multiLevelType w:val="hybridMultilevel"/>
    <w:tmpl w:val="A40AB7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D945ED"/>
    <w:multiLevelType w:val="hybridMultilevel"/>
    <w:tmpl w:val="8E8E7D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CFE6FDF"/>
    <w:multiLevelType w:val="hybridMultilevel"/>
    <w:tmpl w:val="C4E86B70"/>
    <w:lvl w:ilvl="0" w:tplc="C3B81A92">
      <w:start w:val="4"/>
      <w:numFmt w:val="bullet"/>
      <w:lvlText w:val="-"/>
      <w:lvlJc w:val="left"/>
      <w:pPr>
        <w:ind w:left="720" w:hanging="360"/>
      </w:pPr>
      <w:rPr>
        <w:rFonts w:ascii="Arial (W1)" w:eastAsia="Times New Roman" w:hAnsi="Arial (W1)"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8643F0"/>
    <w:multiLevelType w:val="hybridMultilevel"/>
    <w:tmpl w:val="60200CBA"/>
    <w:lvl w:ilvl="0" w:tplc="89701798">
      <w:start w:val="2"/>
      <w:numFmt w:val="bullet"/>
      <w:lvlText w:val="-"/>
      <w:lvlJc w:val="left"/>
      <w:pPr>
        <w:ind w:left="720" w:hanging="360"/>
      </w:pPr>
      <w:rPr>
        <w:rFonts w:ascii="Arial (W1)" w:eastAsia="Times New Roman" w:hAnsi="Arial (W1)"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B755B0"/>
    <w:multiLevelType w:val="hybridMultilevel"/>
    <w:tmpl w:val="BA9434F4"/>
    <w:lvl w:ilvl="0" w:tplc="C596B27E">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694F65"/>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E30D48"/>
    <w:multiLevelType w:val="hybridMultilevel"/>
    <w:tmpl w:val="50EE4B56"/>
    <w:lvl w:ilvl="0" w:tplc="618A517C">
      <w:start w:val="3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297369"/>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234308"/>
    <w:multiLevelType w:val="hybridMultilevel"/>
    <w:tmpl w:val="BA9434F4"/>
    <w:lvl w:ilvl="0" w:tplc="C596B27E">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F402FE"/>
    <w:multiLevelType w:val="hybridMultilevel"/>
    <w:tmpl w:val="4A12ED22"/>
    <w:lvl w:ilvl="0" w:tplc="0C0A000F">
      <w:start w:val="3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C623C8D"/>
    <w:multiLevelType w:val="hybridMultilevel"/>
    <w:tmpl w:val="3CC270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E905EFE"/>
    <w:multiLevelType w:val="hybridMultilevel"/>
    <w:tmpl w:val="72C0C0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B63C54"/>
    <w:multiLevelType w:val="multilevel"/>
    <w:tmpl w:val="56B6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B85558"/>
    <w:multiLevelType w:val="hybridMultilevel"/>
    <w:tmpl w:val="4650DF44"/>
    <w:lvl w:ilvl="0" w:tplc="0C0A000F">
      <w:start w:val="2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914294"/>
    <w:multiLevelType w:val="hybridMultilevel"/>
    <w:tmpl w:val="D0420720"/>
    <w:lvl w:ilvl="0" w:tplc="9CDAF860">
      <w:start w:val="1"/>
      <w:numFmt w:val="decimal"/>
      <w:lvlText w:val="%1."/>
      <w:lvlJc w:val="left"/>
      <w:pPr>
        <w:ind w:left="360" w:hanging="360"/>
      </w:pPr>
      <w:rPr>
        <w:rFonts w:cs="Times New Roman" w:hint="default"/>
        <w:b w:val="0"/>
      </w:rPr>
    </w:lvl>
    <w:lvl w:ilvl="1" w:tplc="040A0019">
      <w:start w:val="1"/>
      <w:numFmt w:val="lowerLetter"/>
      <w:lvlText w:val="%2."/>
      <w:lvlJc w:val="left"/>
      <w:pPr>
        <w:ind w:left="-1047" w:hanging="360"/>
      </w:pPr>
      <w:rPr>
        <w:rFonts w:cs="Times New Roman"/>
      </w:rPr>
    </w:lvl>
    <w:lvl w:ilvl="2" w:tplc="040A001B">
      <w:start w:val="1"/>
      <w:numFmt w:val="lowerRoman"/>
      <w:lvlText w:val="%3."/>
      <w:lvlJc w:val="right"/>
      <w:pPr>
        <w:ind w:left="-327" w:hanging="180"/>
      </w:pPr>
      <w:rPr>
        <w:rFonts w:cs="Times New Roman"/>
      </w:rPr>
    </w:lvl>
    <w:lvl w:ilvl="3" w:tplc="040A000F">
      <w:start w:val="1"/>
      <w:numFmt w:val="decimal"/>
      <w:lvlText w:val="%4."/>
      <w:lvlJc w:val="left"/>
      <w:pPr>
        <w:ind w:left="393" w:hanging="360"/>
      </w:pPr>
      <w:rPr>
        <w:rFonts w:cs="Times New Roman"/>
      </w:rPr>
    </w:lvl>
    <w:lvl w:ilvl="4" w:tplc="040A0019" w:tentative="1">
      <w:start w:val="1"/>
      <w:numFmt w:val="lowerLetter"/>
      <w:lvlText w:val="%5."/>
      <w:lvlJc w:val="left"/>
      <w:pPr>
        <w:ind w:left="1113" w:hanging="360"/>
      </w:pPr>
      <w:rPr>
        <w:rFonts w:cs="Times New Roman"/>
      </w:rPr>
    </w:lvl>
    <w:lvl w:ilvl="5" w:tplc="040A001B" w:tentative="1">
      <w:start w:val="1"/>
      <w:numFmt w:val="lowerRoman"/>
      <w:lvlText w:val="%6."/>
      <w:lvlJc w:val="right"/>
      <w:pPr>
        <w:ind w:left="1833" w:hanging="180"/>
      </w:pPr>
      <w:rPr>
        <w:rFonts w:cs="Times New Roman"/>
      </w:rPr>
    </w:lvl>
    <w:lvl w:ilvl="6" w:tplc="040A000F" w:tentative="1">
      <w:start w:val="1"/>
      <w:numFmt w:val="decimal"/>
      <w:lvlText w:val="%7."/>
      <w:lvlJc w:val="left"/>
      <w:pPr>
        <w:ind w:left="2553" w:hanging="360"/>
      </w:pPr>
      <w:rPr>
        <w:rFonts w:cs="Times New Roman"/>
      </w:rPr>
    </w:lvl>
    <w:lvl w:ilvl="7" w:tplc="040A0019" w:tentative="1">
      <w:start w:val="1"/>
      <w:numFmt w:val="lowerLetter"/>
      <w:lvlText w:val="%8."/>
      <w:lvlJc w:val="left"/>
      <w:pPr>
        <w:ind w:left="3273" w:hanging="360"/>
      </w:pPr>
      <w:rPr>
        <w:rFonts w:cs="Times New Roman"/>
      </w:rPr>
    </w:lvl>
    <w:lvl w:ilvl="8" w:tplc="040A001B" w:tentative="1">
      <w:start w:val="1"/>
      <w:numFmt w:val="lowerRoman"/>
      <w:lvlText w:val="%9."/>
      <w:lvlJc w:val="right"/>
      <w:pPr>
        <w:ind w:left="3993" w:hanging="180"/>
      </w:pPr>
      <w:rPr>
        <w:rFonts w:cs="Times New Roman"/>
      </w:rPr>
    </w:lvl>
  </w:abstractNum>
  <w:num w:numId="1">
    <w:abstractNumId w:val="16"/>
  </w:num>
  <w:num w:numId="2">
    <w:abstractNumId w:val="0"/>
  </w:num>
  <w:num w:numId="3">
    <w:abstractNumId w:val="37"/>
  </w:num>
  <w:num w:numId="4">
    <w:abstractNumId w:val="8"/>
  </w:num>
  <w:num w:numId="5">
    <w:abstractNumId w:val="23"/>
  </w:num>
  <w:num w:numId="6">
    <w:abstractNumId w:val="11"/>
  </w:num>
  <w:num w:numId="7">
    <w:abstractNumId w:val="13"/>
  </w:num>
  <w:num w:numId="8">
    <w:abstractNumId w:val="25"/>
  </w:num>
  <w:num w:numId="9">
    <w:abstractNumId w:val="4"/>
  </w:num>
  <w:num w:numId="10">
    <w:abstractNumId w:val="18"/>
  </w:num>
  <w:num w:numId="11">
    <w:abstractNumId w:val="1"/>
  </w:num>
  <w:num w:numId="12">
    <w:abstractNumId w:val="12"/>
  </w:num>
  <w:num w:numId="13">
    <w:abstractNumId w:val="30"/>
  </w:num>
  <w:num w:numId="14">
    <w:abstractNumId w:val="34"/>
  </w:num>
  <w:num w:numId="15">
    <w:abstractNumId w:val="2"/>
  </w:num>
  <w:num w:numId="16">
    <w:abstractNumId w:val="7"/>
  </w:num>
  <w:num w:numId="17">
    <w:abstractNumId w:val="17"/>
  </w:num>
  <w:num w:numId="18">
    <w:abstractNumId w:val="14"/>
  </w:num>
  <w:num w:numId="19">
    <w:abstractNumId w:val="6"/>
  </w:num>
  <w:num w:numId="20">
    <w:abstractNumId w:val="5"/>
  </w:num>
  <w:num w:numId="21">
    <w:abstractNumId w:val="33"/>
  </w:num>
  <w:num w:numId="22">
    <w:abstractNumId w:val="19"/>
  </w:num>
  <w:num w:numId="23">
    <w:abstractNumId w:val="22"/>
  </w:num>
  <w:num w:numId="24">
    <w:abstractNumId w:val="9"/>
  </w:num>
  <w:num w:numId="25">
    <w:abstractNumId w:val="24"/>
  </w:num>
  <w:num w:numId="26">
    <w:abstractNumId w:val="28"/>
  </w:num>
  <w:num w:numId="27">
    <w:abstractNumId w:val="15"/>
  </w:num>
  <w:num w:numId="28">
    <w:abstractNumId w:val="10"/>
  </w:num>
  <w:num w:numId="29">
    <w:abstractNumId w:val="3"/>
  </w:num>
  <w:num w:numId="30">
    <w:abstractNumId w:val="29"/>
  </w:num>
  <w:num w:numId="31">
    <w:abstractNumId w:val="32"/>
  </w:num>
  <w:num w:numId="32">
    <w:abstractNumId w:val="27"/>
  </w:num>
  <w:num w:numId="33">
    <w:abstractNumId w:val="26"/>
  </w:num>
  <w:num w:numId="34">
    <w:abstractNumId w:val="31"/>
  </w:num>
  <w:num w:numId="35">
    <w:abstractNumId w:val="20"/>
  </w:num>
  <w:num w:numId="36">
    <w:abstractNumId w:val="36"/>
  </w:num>
  <w:num w:numId="37">
    <w:abstractNumId w:val="3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BCB"/>
    <w:rsid w:val="00021E07"/>
    <w:rsid w:val="00023DCF"/>
    <w:rsid w:val="00024416"/>
    <w:rsid w:val="00037361"/>
    <w:rsid w:val="00046101"/>
    <w:rsid w:val="00053C7E"/>
    <w:rsid w:val="00062464"/>
    <w:rsid w:val="000624E5"/>
    <w:rsid w:val="00074E3D"/>
    <w:rsid w:val="0009606B"/>
    <w:rsid w:val="000B0993"/>
    <w:rsid w:val="000D1B03"/>
    <w:rsid w:val="000D1C7B"/>
    <w:rsid w:val="000D1DDD"/>
    <w:rsid w:val="000F2E41"/>
    <w:rsid w:val="000F7A03"/>
    <w:rsid w:val="00113E20"/>
    <w:rsid w:val="00114EC7"/>
    <w:rsid w:val="00115344"/>
    <w:rsid w:val="001223DC"/>
    <w:rsid w:val="00135C91"/>
    <w:rsid w:val="0014373E"/>
    <w:rsid w:val="00151768"/>
    <w:rsid w:val="00162365"/>
    <w:rsid w:val="0016458D"/>
    <w:rsid w:val="00170023"/>
    <w:rsid w:val="00176DCF"/>
    <w:rsid w:val="001943DD"/>
    <w:rsid w:val="001B2C40"/>
    <w:rsid w:val="001B3750"/>
    <w:rsid w:val="001D0A48"/>
    <w:rsid w:val="001F7EF0"/>
    <w:rsid w:val="00210420"/>
    <w:rsid w:val="002105E7"/>
    <w:rsid w:val="00225E18"/>
    <w:rsid w:val="002325BF"/>
    <w:rsid w:val="002355E4"/>
    <w:rsid w:val="00235881"/>
    <w:rsid w:val="0024479F"/>
    <w:rsid w:val="002452CB"/>
    <w:rsid w:val="0027610D"/>
    <w:rsid w:val="00281797"/>
    <w:rsid w:val="002A4AD9"/>
    <w:rsid w:val="002A531C"/>
    <w:rsid w:val="002B3E73"/>
    <w:rsid w:val="002B6200"/>
    <w:rsid w:val="002F74A8"/>
    <w:rsid w:val="00304EB2"/>
    <w:rsid w:val="00310A01"/>
    <w:rsid w:val="00326CA2"/>
    <w:rsid w:val="0033274F"/>
    <w:rsid w:val="00351B5D"/>
    <w:rsid w:val="00356B9C"/>
    <w:rsid w:val="003640BB"/>
    <w:rsid w:val="003A5AAD"/>
    <w:rsid w:val="003B26CD"/>
    <w:rsid w:val="003C044E"/>
    <w:rsid w:val="003C0E69"/>
    <w:rsid w:val="003E3ED5"/>
    <w:rsid w:val="003E6AB9"/>
    <w:rsid w:val="003F0E13"/>
    <w:rsid w:val="00402FFB"/>
    <w:rsid w:val="0042028A"/>
    <w:rsid w:val="00443B39"/>
    <w:rsid w:val="00457D9D"/>
    <w:rsid w:val="00467671"/>
    <w:rsid w:val="004717AA"/>
    <w:rsid w:val="0049142D"/>
    <w:rsid w:val="004926E0"/>
    <w:rsid w:val="00494E49"/>
    <w:rsid w:val="004B5376"/>
    <w:rsid w:val="004C100D"/>
    <w:rsid w:val="004C69AD"/>
    <w:rsid w:val="004D0358"/>
    <w:rsid w:val="005209D1"/>
    <w:rsid w:val="00522626"/>
    <w:rsid w:val="00532E4F"/>
    <w:rsid w:val="00534A6E"/>
    <w:rsid w:val="00540B9F"/>
    <w:rsid w:val="00543643"/>
    <w:rsid w:val="00552A8E"/>
    <w:rsid w:val="005808E5"/>
    <w:rsid w:val="00581BCB"/>
    <w:rsid w:val="00582E67"/>
    <w:rsid w:val="0058445B"/>
    <w:rsid w:val="00585A71"/>
    <w:rsid w:val="005A0879"/>
    <w:rsid w:val="005B02EA"/>
    <w:rsid w:val="005D0D0B"/>
    <w:rsid w:val="005D2A6E"/>
    <w:rsid w:val="005F7160"/>
    <w:rsid w:val="00606E08"/>
    <w:rsid w:val="00625E1E"/>
    <w:rsid w:val="00696C89"/>
    <w:rsid w:val="006A1B5A"/>
    <w:rsid w:val="006B7918"/>
    <w:rsid w:val="006D175C"/>
    <w:rsid w:val="00702FFD"/>
    <w:rsid w:val="00712635"/>
    <w:rsid w:val="00726FD8"/>
    <w:rsid w:val="00754E82"/>
    <w:rsid w:val="00764CA3"/>
    <w:rsid w:val="00771D7D"/>
    <w:rsid w:val="007749C0"/>
    <w:rsid w:val="00781E56"/>
    <w:rsid w:val="00783D8B"/>
    <w:rsid w:val="00785527"/>
    <w:rsid w:val="007A2064"/>
    <w:rsid w:val="007A4FFB"/>
    <w:rsid w:val="007B3175"/>
    <w:rsid w:val="007B48C5"/>
    <w:rsid w:val="007C2959"/>
    <w:rsid w:val="007C6406"/>
    <w:rsid w:val="007E36E5"/>
    <w:rsid w:val="00840F3A"/>
    <w:rsid w:val="008832A0"/>
    <w:rsid w:val="008842D5"/>
    <w:rsid w:val="00896E5D"/>
    <w:rsid w:val="008975B5"/>
    <w:rsid w:val="008B3DB3"/>
    <w:rsid w:val="008C0744"/>
    <w:rsid w:val="008F3A0E"/>
    <w:rsid w:val="00901490"/>
    <w:rsid w:val="00907532"/>
    <w:rsid w:val="00907BD0"/>
    <w:rsid w:val="00911B1D"/>
    <w:rsid w:val="009330EA"/>
    <w:rsid w:val="009354EC"/>
    <w:rsid w:val="00960A84"/>
    <w:rsid w:val="0097235F"/>
    <w:rsid w:val="00976FD1"/>
    <w:rsid w:val="0098041A"/>
    <w:rsid w:val="009A3B89"/>
    <w:rsid w:val="009B1007"/>
    <w:rsid w:val="009B6643"/>
    <w:rsid w:val="009E277B"/>
    <w:rsid w:val="009F72B6"/>
    <w:rsid w:val="00A16B4E"/>
    <w:rsid w:val="00A314AB"/>
    <w:rsid w:val="00A46E6F"/>
    <w:rsid w:val="00A52703"/>
    <w:rsid w:val="00A70D67"/>
    <w:rsid w:val="00A73E7B"/>
    <w:rsid w:val="00A80A62"/>
    <w:rsid w:val="00A82A80"/>
    <w:rsid w:val="00A85F0D"/>
    <w:rsid w:val="00AC3D8F"/>
    <w:rsid w:val="00AD6E74"/>
    <w:rsid w:val="00AD771B"/>
    <w:rsid w:val="00AE634F"/>
    <w:rsid w:val="00B25265"/>
    <w:rsid w:val="00B37B9B"/>
    <w:rsid w:val="00B43D86"/>
    <w:rsid w:val="00B44095"/>
    <w:rsid w:val="00B512EC"/>
    <w:rsid w:val="00B6325D"/>
    <w:rsid w:val="00B74DA6"/>
    <w:rsid w:val="00B7742F"/>
    <w:rsid w:val="00B8223B"/>
    <w:rsid w:val="00BA239E"/>
    <w:rsid w:val="00BB2467"/>
    <w:rsid w:val="00BD015D"/>
    <w:rsid w:val="00BE08AA"/>
    <w:rsid w:val="00BE32DF"/>
    <w:rsid w:val="00BE57A8"/>
    <w:rsid w:val="00BF0DE6"/>
    <w:rsid w:val="00BF3FFB"/>
    <w:rsid w:val="00BF7743"/>
    <w:rsid w:val="00C045D5"/>
    <w:rsid w:val="00C062D3"/>
    <w:rsid w:val="00C17860"/>
    <w:rsid w:val="00C23E5D"/>
    <w:rsid w:val="00C41B79"/>
    <w:rsid w:val="00C42FBB"/>
    <w:rsid w:val="00C502EF"/>
    <w:rsid w:val="00C81A4B"/>
    <w:rsid w:val="00C94915"/>
    <w:rsid w:val="00CA09C9"/>
    <w:rsid w:val="00CE102D"/>
    <w:rsid w:val="00CE484A"/>
    <w:rsid w:val="00D25B42"/>
    <w:rsid w:val="00D26531"/>
    <w:rsid w:val="00D46108"/>
    <w:rsid w:val="00D56034"/>
    <w:rsid w:val="00D56CD3"/>
    <w:rsid w:val="00D60A2C"/>
    <w:rsid w:val="00D804BA"/>
    <w:rsid w:val="00D80D65"/>
    <w:rsid w:val="00DA3931"/>
    <w:rsid w:val="00DB61A0"/>
    <w:rsid w:val="00DB7F3E"/>
    <w:rsid w:val="00DD0AE4"/>
    <w:rsid w:val="00DD521B"/>
    <w:rsid w:val="00DE71EF"/>
    <w:rsid w:val="00DF21A7"/>
    <w:rsid w:val="00DF2B05"/>
    <w:rsid w:val="00E122F5"/>
    <w:rsid w:val="00E13B10"/>
    <w:rsid w:val="00E254EB"/>
    <w:rsid w:val="00E25AA8"/>
    <w:rsid w:val="00E37D00"/>
    <w:rsid w:val="00E4161F"/>
    <w:rsid w:val="00E52612"/>
    <w:rsid w:val="00E725D6"/>
    <w:rsid w:val="00E84145"/>
    <w:rsid w:val="00E87B11"/>
    <w:rsid w:val="00E903E0"/>
    <w:rsid w:val="00E9122A"/>
    <w:rsid w:val="00EB3784"/>
    <w:rsid w:val="00EC23A0"/>
    <w:rsid w:val="00ED23FD"/>
    <w:rsid w:val="00EE70FC"/>
    <w:rsid w:val="00F02520"/>
    <w:rsid w:val="00F13948"/>
    <w:rsid w:val="00F40D8B"/>
    <w:rsid w:val="00F6500C"/>
    <w:rsid w:val="00F768A3"/>
    <w:rsid w:val="00FA66AB"/>
    <w:rsid w:val="00FB7663"/>
    <w:rsid w:val="00FE6F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1711C"/>
  <w15:docId w15:val="{59134D27-0FDE-46D3-8090-7E466E7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2F5"/>
    <w:rPr>
      <w:rFonts w:ascii="Arial (W1)" w:hAnsi="Arial (W1)" w:cs="Arial"/>
      <w:sz w:val="22"/>
      <w:szCs w:val="22"/>
    </w:rPr>
  </w:style>
  <w:style w:type="paragraph" w:styleId="Ttulo1">
    <w:name w:val="heading 1"/>
    <w:basedOn w:val="Normal"/>
    <w:next w:val="Normal"/>
    <w:link w:val="Ttulo1Car"/>
    <w:qFormat/>
    <w:rsid w:val="00581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581BCB"/>
    <w:rPr>
      <w:rFonts w:cs="Times New Roman"/>
      <w:color w:val="0000FF"/>
      <w:u w:val="single"/>
    </w:rPr>
  </w:style>
  <w:style w:type="paragraph" w:styleId="TDC2">
    <w:name w:val="toc 2"/>
    <w:basedOn w:val="Normal"/>
    <w:next w:val="Normal"/>
    <w:autoRedefine/>
    <w:uiPriority w:val="39"/>
    <w:rsid w:val="00543643"/>
    <w:pPr>
      <w:tabs>
        <w:tab w:val="left" w:pos="720"/>
        <w:tab w:val="right" w:leader="dot" w:pos="9344"/>
      </w:tabs>
      <w:outlineLvl w:val="0"/>
    </w:pPr>
    <w:rPr>
      <w:rFonts w:ascii="Arial" w:hAnsi="Arial"/>
      <w:b/>
      <w:noProof/>
      <w:lang w:val="es-ES_tradnl"/>
    </w:rPr>
  </w:style>
  <w:style w:type="paragraph" w:customStyle="1" w:styleId="Prrafodelista1">
    <w:name w:val="Párrafo de lista1"/>
    <w:basedOn w:val="Normal"/>
    <w:uiPriority w:val="99"/>
    <w:rsid w:val="00581BCB"/>
    <w:pPr>
      <w:ind w:left="720"/>
      <w:contextualSpacing/>
      <w:jc w:val="both"/>
    </w:pPr>
    <w:rPr>
      <w:rFonts w:ascii="Arial" w:hAnsi="Arial" w:cs="Times New Roman"/>
      <w:sz w:val="24"/>
      <w:szCs w:val="20"/>
      <w:lang w:val="es-ES_tradnl"/>
    </w:rPr>
  </w:style>
  <w:style w:type="paragraph" w:styleId="Prrafodelista">
    <w:name w:val="List Paragraph"/>
    <w:basedOn w:val="Normal"/>
    <w:qFormat/>
    <w:rsid w:val="00581BCB"/>
    <w:pPr>
      <w:ind w:left="720"/>
      <w:contextualSpacing/>
    </w:pPr>
  </w:style>
  <w:style w:type="character" w:styleId="Textoennegrita">
    <w:name w:val="Strong"/>
    <w:uiPriority w:val="99"/>
    <w:qFormat/>
    <w:rsid w:val="00581BCB"/>
    <w:rPr>
      <w:rFonts w:cs="Times New Roman"/>
    </w:rPr>
  </w:style>
  <w:style w:type="paragraph" w:styleId="Descripcin">
    <w:name w:val="caption"/>
    <w:basedOn w:val="Normal"/>
    <w:next w:val="Normal"/>
    <w:unhideWhenUsed/>
    <w:qFormat/>
    <w:rsid w:val="00581BCB"/>
    <w:rPr>
      <w:b/>
      <w:bCs/>
      <w:sz w:val="20"/>
      <w:szCs w:val="20"/>
    </w:rPr>
  </w:style>
  <w:style w:type="character" w:customStyle="1" w:styleId="Ttulo1Car">
    <w:name w:val="Título 1 Car"/>
    <w:basedOn w:val="Fuentedeprrafopredeter"/>
    <w:link w:val="Ttulo1"/>
    <w:rsid w:val="00581BCB"/>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581BCB"/>
    <w:pPr>
      <w:spacing w:line="276" w:lineRule="auto"/>
      <w:outlineLvl w:val="9"/>
    </w:pPr>
  </w:style>
  <w:style w:type="paragraph" w:styleId="TDC1">
    <w:name w:val="toc 1"/>
    <w:basedOn w:val="Normal"/>
    <w:next w:val="Normal"/>
    <w:autoRedefine/>
    <w:uiPriority w:val="39"/>
    <w:rsid w:val="00E4161F"/>
    <w:pPr>
      <w:tabs>
        <w:tab w:val="right" w:leader="dot" w:pos="8494"/>
      </w:tabs>
      <w:spacing w:after="100"/>
    </w:pPr>
    <w:rPr>
      <w:b/>
      <w:noProof/>
      <w:color w:val="FF0000"/>
      <w:sz w:val="26"/>
    </w:rPr>
  </w:style>
  <w:style w:type="paragraph" w:styleId="Textodeglobo">
    <w:name w:val="Balloon Text"/>
    <w:basedOn w:val="Normal"/>
    <w:link w:val="TextodegloboCar"/>
    <w:rsid w:val="00581BCB"/>
    <w:rPr>
      <w:rFonts w:ascii="Tahoma" w:hAnsi="Tahoma" w:cs="Tahoma"/>
      <w:sz w:val="16"/>
      <w:szCs w:val="16"/>
    </w:rPr>
  </w:style>
  <w:style w:type="character" w:customStyle="1" w:styleId="TextodegloboCar">
    <w:name w:val="Texto de globo Car"/>
    <w:basedOn w:val="Fuentedeprrafopredeter"/>
    <w:link w:val="Textodeglobo"/>
    <w:rsid w:val="00581BCB"/>
    <w:rPr>
      <w:rFonts w:ascii="Tahoma" w:hAnsi="Tahoma" w:cs="Tahoma"/>
      <w:sz w:val="16"/>
      <w:szCs w:val="16"/>
    </w:rPr>
  </w:style>
  <w:style w:type="paragraph" w:styleId="Encabezado">
    <w:name w:val="header"/>
    <w:basedOn w:val="Normal"/>
    <w:link w:val="EncabezadoCar"/>
    <w:rsid w:val="009354EC"/>
    <w:pPr>
      <w:tabs>
        <w:tab w:val="center" w:pos="4252"/>
        <w:tab w:val="right" w:pos="8504"/>
      </w:tabs>
    </w:pPr>
  </w:style>
  <w:style w:type="character" w:customStyle="1" w:styleId="EncabezadoCar">
    <w:name w:val="Encabezado Car"/>
    <w:basedOn w:val="Fuentedeprrafopredeter"/>
    <w:link w:val="Encabezado"/>
    <w:rsid w:val="009354EC"/>
    <w:rPr>
      <w:rFonts w:ascii="Arial (W1)" w:hAnsi="Arial (W1)" w:cs="Arial"/>
      <w:sz w:val="22"/>
      <w:szCs w:val="22"/>
    </w:rPr>
  </w:style>
  <w:style w:type="paragraph" w:styleId="Piedepgina">
    <w:name w:val="footer"/>
    <w:basedOn w:val="Normal"/>
    <w:link w:val="PiedepginaCar"/>
    <w:uiPriority w:val="99"/>
    <w:rsid w:val="009354EC"/>
    <w:pPr>
      <w:tabs>
        <w:tab w:val="center" w:pos="4252"/>
        <w:tab w:val="right" w:pos="8504"/>
      </w:tabs>
    </w:pPr>
  </w:style>
  <w:style w:type="character" w:customStyle="1" w:styleId="PiedepginaCar">
    <w:name w:val="Pie de página Car"/>
    <w:basedOn w:val="Fuentedeprrafopredeter"/>
    <w:link w:val="Piedepgina"/>
    <w:uiPriority w:val="99"/>
    <w:rsid w:val="009354EC"/>
    <w:rPr>
      <w:rFonts w:ascii="Arial (W1)" w:hAnsi="Arial (W1)" w:cs="Arial"/>
      <w:sz w:val="22"/>
      <w:szCs w:val="22"/>
    </w:rPr>
  </w:style>
  <w:style w:type="character" w:styleId="Hipervnculovisitado">
    <w:name w:val="FollowedHyperlink"/>
    <w:basedOn w:val="Fuentedeprrafopredeter"/>
    <w:rsid w:val="00E84145"/>
    <w:rPr>
      <w:color w:val="800080" w:themeColor="followedHyperlink"/>
      <w:u w:val="single"/>
    </w:rPr>
  </w:style>
  <w:style w:type="character" w:styleId="Refdecomentario">
    <w:name w:val="annotation reference"/>
    <w:basedOn w:val="Fuentedeprrafopredeter"/>
    <w:rsid w:val="00021E07"/>
    <w:rPr>
      <w:sz w:val="16"/>
      <w:szCs w:val="16"/>
    </w:rPr>
  </w:style>
  <w:style w:type="paragraph" w:styleId="Textocomentario">
    <w:name w:val="annotation text"/>
    <w:basedOn w:val="Normal"/>
    <w:link w:val="TextocomentarioCar"/>
    <w:rsid w:val="00021E07"/>
    <w:rPr>
      <w:sz w:val="20"/>
      <w:szCs w:val="20"/>
    </w:rPr>
  </w:style>
  <w:style w:type="character" w:customStyle="1" w:styleId="TextocomentarioCar">
    <w:name w:val="Texto comentario Car"/>
    <w:basedOn w:val="Fuentedeprrafopredeter"/>
    <w:link w:val="Textocomentario"/>
    <w:rsid w:val="00021E07"/>
    <w:rPr>
      <w:rFonts w:ascii="Arial (W1)" w:hAnsi="Arial (W1)" w:cs="Arial"/>
    </w:rPr>
  </w:style>
  <w:style w:type="paragraph" w:styleId="Asuntodelcomentario">
    <w:name w:val="annotation subject"/>
    <w:basedOn w:val="Textocomentario"/>
    <w:next w:val="Textocomentario"/>
    <w:link w:val="AsuntodelcomentarioCar"/>
    <w:rsid w:val="00021E07"/>
    <w:rPr>
      <w:b/>
      <w:bCs/>
    </w:rPr>
  </w:style>
  <w:style w:type="character" w:customStyle="1" w:styleId="AsuntodelcomentarioCar">
    <w:name w:val="Asunto del comentario Car"/>
    <w:basedOn w:val="TextocomentarioCar"/>
    <w:link w:val="Asuntodelcomentario"/>
    <w:rsid w:val="00021E07"/>
    <w:rPr>
      <w:rFonts w:ascii="Arial (W1)" w:hAnsi="Arial (W1)" w:cs="Arial"/>
      <w:b/>
      <w:bCs/>
    </w:rPr>
  </w:style>
  <w:style w:type="paragraph" w:customStyle="1" w:styleId="Default">
    <w:name w:val="Default"/>
    <w:rsid w:val="00DF21A7"/>
    <w:pPr>
      <w:autoSpaceDE w:val="0"/>
      <w:autoSpaceDN w:val="0"/>
      <w:adjustRightInd w:val="0"/>
    </w:pPr>
    <w:rPr>
      <w:rFonts w:ascii="Calibri" w:hAnsi="Calibri" w:cs="Calibri"/>
      <w:color w:val="000000"/>
      <w:sz w:val="24"/>
      <w:szCs w:val="24"/>
    </w:rPr>
  </w:style>
  <w:style w:type="paragraph" w:customStyle="1" w:styleId="xl1">
    <w:name w:val="xl1"/>
    <w:basedOn w:val="Normal"/>
    <w:rsid w:val="00BF7743"/>
    <w:pPr>
      <w:spacing w:after="240"/>
      <w:ind w:left="300" w:right="75" w:hanging="225"/>
      <w:jc w:val="both"/>
    </w:pPr>
    <w:rPr>
      <w:rFonts w:ascii="Times New Roman" w:hAnsi="Times New Roman" w:cs="Times New Roman"/>
      <w:sz w:val="24"/>
      <w:szCs w:val="24"/>
    </w:rPr>
  </w:style>
  <w:style w:type="paragraph" w:styleId="Textoindependiente">
    <w:name w:val="Body Text"/>
    <w:basedOn w:val="Normal"/>
    <w:link w:val="TextoindependienteCar"/>
    <w:rsid w:val="002452CB"/>
    <w:pPr>
      <w:jc w:val="both"/>
    </w:pPr>
    <w:rPr>
      <w:rFonts w:ascii="Arial" w:hAnsi="Arial" w:cs="Times New Roman"/>
      <w:szCs w:val="20"/>
    </w:rPr>
  </w:style>
  <w:style w:type="character" w:customStyle="1" w:styleId="TextoindependienteCar">
    <w:name w:val="Texto independiente Car"/>
    <w:basedOn w:val="Fuentedeprrafopredeter"/>
    <w:link w:val="Textoindependiente"/>
    <w:rsid w:val="002452CB"/>
    <w:rPr>
      <w:rFonts w:ascii="Arial" w:hAnsi="Arial"/>
      <w:sz w:val="22"/>
    </w:rPr>
  </w:style>
  <w:style w:type="table" w:styleId="Tablaconcuadrcula">
    <w:name w:val="Table Grid"/>
    <w:basedOn w:val="Tablanormal"/>
    <w:rsid w:val="00AC3D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AC3D8F"/>
    <w:pPr>
      <w:spacing w:line="221" w:lineRule="atLeast"/>
    </w:pPr>
    <w:rPr>
      <w:rFonts w:ascii="Arial" w:hAnsi="Arial" w:cs="Arial"/>
      <w:color w:val="auto"/>
    </w:rPr>
  </w:style>
  <w:style w:type="paragraph" w:customStyle="1" w:styleId="foral-f-parrafo-c">
    <w:name w:val="foral-f-parrafo-c"/>
    <w:basedOn w:val="Normal"/>
    <w:rsid w:val="00C045D5"/>
    <w:pPr>
      <w:spacing w:after="240"/>
    </w:pPr>
    <w:rPr>
      <w:rFonts w:ascii="Times New Roman" w:hAnsi="Times New Roman" w:cs="Times New Roman"/>
      <w:sz w:val="24"/>
      <w:szCs w:val="24"/>
    </w:rPr>
  </w:style>
  <w:style w:type="paragraph" w:customStyle="1" w:styleId="foral-f-parrafo-3lineas-t5-c">
    <w:name w:val="foral-f-parrafo-3lineas-t5-c"/>
    <w:basedOn w:val="Normal"/>
    <w:rsid w:val="00840F3A"/>
    <w:pPr>
      <w:spacing w:after="24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523809">
      <w:bodyDiv w:val="1"/>
      <w:marLeft w:val="0"/>
      <w:marRight w:val="0"/>
      <w:marTop w:val="0"/>
      <w:marBottom w:val="0"/>
      <w:divBdr>
        <w:top w:val="none" w:sz="0" w:space="0" w:color="auto"/>
        <w:left w:val="none" w:sz="0" w:space="0" w:color="auto"/>
        <w:bottom w:val="none" w:sz="0" w:space="0" w:color="auto"/>
        <w:right w:val="none" w:sz="0" w:space="0" w:color="auto"/>
      </w:divBdr>
      <w:divsChild>
        <w:div w:id="1373505584">
          <w:marLeft w:val="0"/>
          <w:marRight w:val="0"/>
          <w:marTop w:val="0"/>
          <w:marBottom w:val="240"/>
          <w:divBdr>
            <w:top w:val="none" w:sz="0" w:space="0" w:color="auto"/>
            <w:left w:val="none" w:sz="0" w:space="0" w:color="auto"/>
            <w:bottom w:val="none" w:sz="0" w:space="0" w:color="auto"/>
            <w:right w:val="none" w:sz="0" w:space="0" w:color="auto"/>
          </w:divBdr>
        </w:div>
      </w:divsChild>
    </w:div>
    <w:div w:id="378093531">
      <w:bodyDiv w:val="1"/>
      <w:marLeft w:val="0"/>
      <w:marRight w:val="0"/>
      <w:marTop w:val="0"/>
      <w:marBottom w:val="0"/>
      <w:divBdr>
        <w:top w:val="none" w:sz="0" w:space="0" w:color="auto"/>
        <w:left w:val="none" w:sz="0" w:space="0" w:color="auto"/>
        <w:bottom w:val="none" w:sz="0" w:space="0" w:color="auto"/>
        <w:right w:val="none" w:sz="0" w:space="0" w:color="auto"/>
      </w:divBdr>
      <w:divsChild>
        <w:div w:id="882793119">
          <w:marLeft w:val="0"/>
          <w:marRight w:val="0"/>
          <w:marTop w:val="280"/>
          <w:marBottom w:val="198"/>
          <w:divBdr>
            <w:top w:val="none" w:sz="0" w:space="0" w:color="auto"/>
            <w:left w:val="none" w:sz="0" w:space="0" w:color="auto"/>
            <w:bottom w:val="none" w:sz="0" w:space="0" w:color="auto"/>
            <w:right w:val="none" w:sz="0" w:space="0" w:color="auto"/>
          </w:divBdr>
        </w:div>
        <w:div w:id="858742247">
          <w:marLeft w:val="0"/>
          <w:marRight w:val="0"/>
          <w:marTop w:val="280"/>
          <w:marBottom w:val="198"/>
          <w:divBdr>
            <w:top w:val="none" w:sz="0" w:space="0" w:color="auto"/>
            <w:left w:val="none" w:sz="0" w:space="0" w:color="auto"/>
            <w:bottom w:val="none" w:sz="0" w:space="0" w:color="auto"/>
            <w:right w:val="none" w:sz="0" w:space="0" w:color="auto"/>
          </w:divBdr>
        </w:div>
        <w:div w:id="314457820">
          <w:marLeft w:val="0"/>
          <w:marRight w:val="0"/>
          <w:marTop w:val="280"/>
          <w:marBottom w:val="198"/>
          <w:divBdr>
            <w:top w:val="none" w:sz="0" w:space="0" w:color="auto"/>
            <w:left w:val="none" w:sz="0" w:space="0" w:color="auto"/>
            <w:bottom w:val="none" w:sz="0" w:space="0" w:color="auto"/>
            <w:right w:val="none" w:sz="0" w:space="0" w:color="auto"/>
          </w:divBdr>
        </w:div>
        <w:div w:id="315306463">
          <w:marLeft w:val="0"/>
          <w:marRight w:val="0"/>
          <w:marTop w:val="280"/>
          <w:marBottom w:val="198"/>
          <w:divBdr>
            <w:top w:val="none" w:sz="0" w:space="0" w:color="auto"/>
            <w:left w:val="none" w:sz="0" w:space="0" w:color="auto"/>
            <w:bottom w:val="none" w:sz="0" w:space="0" w:color="auto"/>
            <w:right w:val="none" w:sz="0" w:space="0" w:color="auto"/>
          </w:divBdr>
        </w:div>
        <w:div w:id="579173891">
          <w:marLeft w:val="0"/>
          <w:marRight w:val="0"/>
          <w:marTop w:val="280"/>
          <w:marBottom w:val="198"/>
          <w:divBdr>
            <w:top w:val="none" w:sz="0" w:space="0" w:color="auto"/>
            <w:left w:val="none" w:sz="0" w:space="0" w:color="auto"/>
            <w:bottom w:val="none" w:sz="0" w:space="0" w:color="auto"/>
            <w:right w:val="none" w:sz="0" w:space="0" w:color="auto"/>
          </w:divBdr>
        </w:div>
        <w:div w:id="1450511488">
          <w:marLeft w:val="0"/>
          <w:marRight w:val="0"/>
          <w:marTop w:val="280"/>
          <w:marBottom w:val="198"/>
          <w:divBdr>
            <w:top w:val="none" w:sz="0" w:space="0" w:color="auto"/>
            <w:left w:val="none" w:sz="0" w:space="0" w:color="auto"/>
            <w:bottom w:val="none" w:sz="0" w:space="0" w:color="auto"/>
            <w:right w:val="none" w:sz="0" w:space="0" w:color="auto"/>
          </w:divBdr>
        </w:div>
        <w:div w:id="575819465">
          <w:marLeft w:val="0"/>
          <w:marRight w:val="0"/>
          <w:marTop w:val="280"/>
          <w:marBottom w:val="198"/>
          <w:divBdr>
            <w:top w:val="none" w:sz="0" w:space="0" w:color="auto"/>
            <w:left w:val="none" w:sz="0" w:space="0" w:color="auto"/>
            <w:bottom w:val="none" w:sz="0" w:space="0" w:color="auto"/>
            <w:right w:val="none" w:sz="0" w:space="0" w:color="auto"/>
          </w:divBdr>
        </w:div>
      </w:divsChild>
    </w:div>
    <w:div w:id="213767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arra.es/home_es/Servicios/ficha/7238/Consulta-IAE-Registro-Actividades-Economicas" TargetMode="External"/><Relationship Id="rId13" Type="http://schemas.openxmlformats.org/officeDocument/2006/relationships/hyperlink" Target="https://www.navarra.es/home_es/Servicios/ficha/8938/Ayudas-a-los-sectores-del-turismo-y-la-hosteleria-para-compensar-las-afecciones-economicas-provocadas-por-la-COVID-1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de.seg-social.gob.es/wps/portal/sede/sede/EmpresasyProfesionales/EmpresasyProfDetalle/!ut/p/z0/fY7LCoMwEEV_xY3LMkmjgkspRfoQKkW02UjQaNPWRJNQ2r9v7F43A2fucM8AhQqoZG_RMyuUZC_HNxrVBEcBjhE-p-iwR0mRnYqY5CTNCVy5gSPQlaMknFu2OttlPdCR2ftGyE5BNU89cON9vYZrKzrRsFYZqBBeitZN7h1nEo9pognQRknLPxYqw1te_0kKV-KjeeEjPoyaG-Z4weajLQrjAMP4TMvLUCY__Dm-p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xnavarra.navarra.es/detalle.asp?r=44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varra.es/home_es/Servicios/ficha/1849/Certificados-telematicos-expedidos-por-la-Hacienda-Tributaria-de-Navarra" TargetMode="External"/><Relationship Id="rId5" Type="http://schemas.openxmlformats.org/officeDocument/2006/relationships/webSettings" Target="webSettings.xml"/><Relationship Id="rId15" Type="http://schemas.openxmlformats.org/officeDocument/2006/relationships/hyperlink" Target="https://bon.navarra.es/es/anuncio/-/texto/2018/98/0/" TargetMode="External"/><Relationship Id="rId10" Type="http://schemas.openxmlformats.org/officeDocument/2006/relationships/hyperlink" Target="http://www.navarra.es/NR/rdonlyres/FFF5DB24-6A0E-451C-A359-1C3C70AA7C9E/0/convenio_htmv11.html?v=v201701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xnavarra.navarra.es/detalle.asp?r=4460" TargetMode="External"/><Relationship Id="rId14" Type="http://schemas.openxmlformats.org/officeDocument/2006/relationships/hyperlink" Target="http://www.navarra.es/home_es/Servicios/Recursos/entidades+validas+certificacio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B17E-7EB8-4638-94A5-14DA862B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3387</Words>
  <Characters>19308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X080366</dc:creator>
  <cp:lastModifiedBy>Asier Goñi</cp:lastModifiedBy>
  <cp:revision>14</cp:revision>
  <cp:lastPrinted>2020-11-24T11:33:00Z</cp:lastPrinted>
  <dcterms:created xsi:type="dcterms:W3CDTF">2020-11-25T09:24:00Z</dcterms:created>
  <dcterms:modified xsi:type="dcterms:W3CDTF">2020-11-27T13:07:00Z</dcterms:modified>
</cp:coreProperties>
</file>