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7B89F" w14:textId="7ACD829C" w:rsidR="00A63301" w:rsidRDefault="00397345">
      <w:r>
        <w:t>Buenas Tardes,</w:t>
      </w:r>
    </w:p>
    <w:p w14:paraId="39189E19" w14:textId="0075EFA4" w:rsidR="00397345" w:rsidRDefault="00397345"/>
    <w:p w14:paraId="47770FCA" w14:textId="3ABB8F93" w:rsidR="00397345" w:rsidRDefault="00397345">
      <w:r>
        <w:t xml:space="preserve">Tengo dos sociedades (A y B) donde el socio único </w:t>
      </w:r>
      <w:r w:rsidR="00286111">
        <w:t>es una persona física (la misma en ambas sociedades)</w:t>
      </w:r>
    </w:p>
    <w:p w14:paraId="487FCBC6" w14:textId="4445EC9C" w:rsidR="00286111" w:rsidRDefault="00286111">
      <w:r>
        <w:t xml:space="preserve">La sociedad A </w:t>
      </w:r>
      <w:r w:rsidR="00ED7BFC">
        <w:t>tiene un Capital Social de 6.222 euros representado por 102 participaciones de valor nominal cada una de ellas de 61 euros</w:t>
      </w:r>
      <w:r w:rsidR="00137EA0">
        <w:t>; y tiene un patrimonio neto de 290.287,13 euros</w:t>
      </w:r>
    </w:p>
    <w:p w14:paraId="45F53E4A" w14:textId="71917F19" w:rsidR="00ED7BFC" w:rsidRDefault="00ED7BFC">
      <w:r>
        <w:t xml:space="preserve">La sociedad B tiene un Capital social de </w:t>
      </w:r>
      <w:r w:rsidR="00D16706">
        <w:t xml:space="preserve">60.600 euros representado por 101 acciones </w:t>
      </w:r>
      <w:r w:rsidR="000010E5">
        <w:t>por valor nominal cada una de ellas de 600 euros</w:t>
      </w:r>
      <w:r w:rsidR="00137EA0">
        <w:t xml:space="preserve">; y tiene un patrimonio neto de </w:t>
      </w:r>
      <w:r w:rsidR="0006534E">
        <w:t>300.539,36 euros.</w:t>
      </w:r>
    </w:p>
    <w:p w14:paraId="303B8CE3" w14:textId="7817B063" w:rsidR="008F6A15" w:rsidRDefault="0006534E">
      <w:r>
        <w:t xml:space="preserve">Quiero vincular ambas sociedades </w:t>
      </w:r>
      <w:r w:rsidR="008F6A15">
        <w:t>y que la sociedad A tenga todas las participaciones de B</w:t>
      </w:r>
      <w:r w:rsidR="00A66E60">
        <w:t xml:space="preserve"> (convertiremos a </w:t>
      </w:r>
      <w:proofErr w:type="spellStart"/>
      <w:r w:rsidR="00A66E60">
        <w:t>A</w:t>
      </w:r>
      <w:proofErr w:type="spellEnd"/>
      <w:r w:rsidR="00A66E60">
        <w:t xml:space="preserve"> en holding). </w:t>
      </w:r>
      <w:r w:rsidR="008F6A15">
        <w:t xml:space="preserve">Para ello pretendo </w:t>
      </w:r>
      <w:r w:rsidR="00387332">
        <w:t xml:space="preserve">que la persona física aporte todas las acciones que tiene en B a la sociedad A mediante un canje de valores </w:t>
      </w:r>
      <w:r w:rsidR="002957B6">
        <w:t>acogiéndonos al régimen fiscal de fusiones, escisiones, aportaciones de activos y canje de valores.</w:t>
      </w:r>
    </w:p>
    <w:p w14:paraId="2B7ED12B" w14:textId="7BD99B08" w:rsidR="002957B6" w:rsidRDefault="002B1057">
      <w:r>
        <w:t>C</w:t>
      </w:r>
      <w:r w:rsidR="006E4A31">
        <w:t>onozco los requisitos que deben cumplir para que la operación se pueda acoger a</w:t>
      </w:r>
      <w:r w:rsidR="00E84379">
        <w:t>l régimen especial</w:t>
      </w:r>
      <w:r w:rsidR="00FF20DB">
        <w:t>, lo que tengo dudas es respecto a la operativa, en concreto:</w:t>
      </w:r>
    </w:p>
    <w:p w14:paraId="661D7119" w14:textId="7AE148AF" w:rsidR="00FF20DB" w:rsidRDefault="00FF20DB" w:rsidP="00FF20DB">
      <w:pPr>
        <w:pStyle w:val="Prrafodelista"/>
        <w:numPr>
          <w:ilvl w:val="0"/>
          <w:numId w:val="1"/>
        </w:numPr>
      </w:pPr>
      <w:r>
        <w:t xml:space="preserve">Entiendo que el socio persona física debe aportar las acciones que tiene en B </w:t>
      </w:r>
      <w:r w:rsidR="00174C39">
        <w:t xml:space="preserve">a </w:t>
      </w:r>
      <w:proofErr w:type="spellStart"/>
      <w:r w:rsidR="00174C39">
        <w:t>A</w:t>
      </w:r>
      <w:proofErr w:type="spellEnd"/>
      <w:r w:rsidR="00174C39">
        <w:t xml:space="preserve"> </w:t>
      </w:r>
      <w:proofErr w:type="spellStart"/>
      <w:r w:rsidR="001B1150">
        <w:t>a</w:t>
      </w:r>
      <w:proofErr w:type="spellEnd"/>
      <w:r w:rsidR="001B1150">
        <w:t xml:space="preserve"> coste fiscal siendo éste último el mayor entre el valor nominal, valor teórico y </w:t>
      </w:r>
      <w:r w:rsidR="00340B13">
        <w:t xml:space="preserve">valor de capitalizar al 20% </w:t>
      </w:r>
      <w:r w:rsidR="009D2A50">
        <w:t>el promedio de los beneficios de los últimos tres años. Es decir, habría que hacer una ampliación de capital en A y dicha ampliación sería por 300.539,36 euros</w:t>
      </w:r>
      <w:r w:rsidR="00F0347B">
        <w:t xml:space="preserve">. </w:t>
      </w:r>
    </w:p>
    <w:p w14:paraId="7C0039AE" w14:textId="60542397" w:rsidR="003C1BB2" w:rsidRDefault="00F0347B" w:rsidP="00D43AC5">
      <w:pPr>
        <w:pStyle w:val="Prrafodelista"/>
      </w:pPr>
      <w:r>
        <w:t xml:space="preserve">Por lo que </w:t>
      </w:r>
      <w:r w:rsidR="00F44F49">
        <w:t>luego contablemente</w:t>
      </w:r>
      <w:r w:rsidR="00B12013">
        <w:t xml:space="preserve"> (en A)</w:t>
      </w:r>
      <w:r w:rsidR="00F44F49">
        <w:t xml:space="preserve"> tendría un asiento de la </w:t>
      </w:r>
      <w:r w:rsidR="003C1BB2">
        <w:t>cuenta 240 en el debe a la cuenta 100 en el haber por los 300.539,36 euros.</w:t>
      </w:r>
    </w:p>
    <w:p w14:paraId="66568797" w14:textId="0C437AC2" w:rsidR="00D24DB3" w:rsidRDefault="00D24DB3" w:rsidP="00D43AC5">
      <w:pPr>
        <w:pStyle w:val="Prrafodelista"/>
      </w:pPr>
      <w:r>
        <w:t xml:space="preserve">El socio recibiría nuevos valores </w:t>
      </w:r>
      <w:r w:rsidR="00D24057">
        <w:t>de la sociedad A (que equivaldrán a lo que había aportado)</w:t>
      </w:r>
      <w:r w:rsidR="00EE5D79">
        <w:t xml:space="preserve"> y en su renta se </w:t>
      </w:r>
      <w:r w:rsidR="00137FFB">
        <w:t>generaría una ganancia patrimonial entre lo aportado a valor fiscal (300.539,36 euros) y el valor de adquisición (60.600) y no tributaria por esa ganancia ya que nos acogimos al régimen fiscal.</w:t>
      </w:r>
    </w:p>
    <w:p w14:paraId="396CA86A" w14:textId="1BED03EF" w:rsidR="00137FFB" w:rsidRDefault="009D7BA5" w:rsidP="000A5982">
      <w:r>
        <w:t xml:space="preserve">Le agradecería me comentaran </w:t>
      </w:r>
      <w:r w:rsidR="00A8777C">
        <w:t>si mi interpretación es correcto y en caso contrario como se haría.</w:t>
      </w:r>
    </w:p>
    <w:p w14:paraId="6EBCADBB" w14:textId="3201A615" w:rsidR="00A8777C" w:rsidRDefault="00FC1179" w:rsidP="000A5982">
      <w:r>
        <w:t xml:space="preserve">Gracias de antemano </w:t>
      </w:r>
      <w:bookmarkStart w:id="0" w:name="_GoBack"/>
      <w:bookmarkEnd w:id="0"/>
    </w:p>
    <w:sectPr w:rsidR="00A87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0540D"/>
    <w:multiLevelType w:val="hybridMultilevel"/>
    <w:tmpl w:val="99E6A026"/>
    <w:lvl w:ilvl="0" w:tplc="6C706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01"/>
    <w:rsid w:val="000010E5"/>
    <w:rsid w:val="0006534E"/>
    <w:rsid w:val="000A5982"/>
    <w:rsid w:val="00137EA0"/>
    <w:rsid w:val="00137FFB"/>
    <w:rsid w:val="00174C39"/>
    <w:rsid w:val="001B1150"/>
    <w:rsid w:val="00286111"/>
    <w:rsid w:val="002957B6"/>
    <w:rsid w:val="002B1057"/>
    <w:rsid w:val="00340B13"/>
    <w:rsid w:val="00387332"/>
    <w:rsid w:val="00397345"/>
    <w:rsid w:val="003C1BB2"/>
    <w:rsid w:val="006E4A31"/>
    <w:rsid w:val="008F6A15"/>
    <w:rsid w:val="009D2A50"/>
    <w:rsid w:val="009D7BA5"/>
    <w:rsid w:val="00A63301"/>
    <w:rsid w:val="00A66E60"/>
    <w:rsid w:val="00A8777C"/>
    <w:rsid w:val="00B12013"/>
    <w:rsid w:val="00D16706"/>
    <w:rsid w:val="00D24057"/>
    <w:rsid w:val="00D24DB3"/>
    <w:rsid w:val="00D43AC5"/>
    <w:rsid w:val="00E84379"/>
    <w:rsid w:val="00ED7BFC"/>
    <w:rsid w:val="00EE5D79"/>
    <w:rsid w:val="00F0347B"/>
    <w:rsid w:val="00F44F49"/>
    <w:rsid w:val="00FC1179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7C0C"/>
  <w15:chartTrackingRefBased/>
  <w15:docId w15:val="{E34170A3-F726-4754-BF74-2068C13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2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</dc:creator>
  <cp:keywords/>
  <dc:description/>
  <cp:lastModifiedBy>Pedro C</cp:lastModifiedBy>
  <cp:revision>33</cp:revision>
  <dcterms:created xsi:type="dcterms:W3CDTF">2019-11-06T17:06:00Z</dcterms:created>
  <dcterms:modified xsi:type="dcterms:W3CDTF">2019-11-06T17:22:00Z</dcterms:modified>
</cp:coreProperties>
</file>