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1A" w:rsidRDefault="00E93217" w:rsidP="00E93217">
      <w:pPr>
        <w:jc w:val="both"/>
      </w:pPr>
      <w:r>
        <w:t xml:space="preserve">Nos llegó  requerimiento porque en contabilidad metimos una factura de gasto por importe de 50000  cuando debió ser 5000...esto ya entendemos va a suponer pagar 9000  de </w:t>
      </w:r>
      <w:proofErr w:type="spellStart"/>
      <w:r>
        <w:t>iva</w:t>
      </w:r>
      <w:proofErr w:type="spellEnd"/>
      <w:r>
        <w:t>.</w:t>
      </w:r>
    </w:p>
    <w:p w:rsidR="00E93217" w:rsidRDefault="00E93217" w:rsidP="00E93217">
      <w:pPr>
        <w:jc w:val="both"/>
      </w:pPr>
      <w:r>
        <w:t xml:space="preserve">Se trata de una empresa  PERSONA FISICA  comercial de forma que a final de año dimos alta existencias para obtener el margen comercial habitual un 30 % ...al haber ocurrido esto pensamos bajar las existencias para que el rendimiento  </w:t>
      </w:r>
      <w:proofErr w:type="spellStart"/>
      <w:r>
        <w:t>irpf</w:t>
      </w:r>
      <w:proofErr w:type="spellEnd"/>
      <w:r>
        <w:t xml:space="preserve"> no se vea afectado igual que el </w:t>
      </w:r>
      <w:proofErr w:type="spellStart"/>
      <w:r>
        <w:t>iva</w:t>
      </w:r>
      <w:proofErr w:type="spellEnd"/>
      <w:r>
        <w:t xml:space="preserve"> </w:t>
      </w:r>
    </w:p>
    <w:p w:rsidR="00E93217" w:rsidRDefault="00E93217" w:rsidP="00E93217">
      <w:pPr>
        <w:jc w:val="both"/>
      </w:pPr>
      <w:r>
        <w:t xml:space="preserve">Pero para que no se viera modificado el resultado ya declarado en </w:t>
      </w:r>
      <w:proofErr w:type="spellStart"/>
      <w:r>
        <w:t>irpf</w:t>
      </w:r>
      <w:proofErr w:type="spellEnd"/>
      <w:r>
        <w:t xml:space="preserve"> 2017 </w:t>
      </w:r>
      <w:proofErr w:type="spellStart"/>
      <w:r>
        <w:t>tendrian</w:t>
      </w:r>
      <w:proofErr w:type="spellEnd"/>
      <w:r>
        <w:t xml:space="preserve"> que ser existencia s   negativas</w:t>
      </w:r>
      <w:proofErr w:type="gramStart"/>
      <w:r>
        <w:t>..</w:t>
      </w:r>
      <w:proofErr w:type="gramEnd"/>
      <w:r>
        <w:t xml:space="preserve"> </w:t>
      </w:r>
      <w:proofErr w:type="gramStart"/>
      <w:r>
        <w:t>vamos</w:t>
      </w:r>
      <w:proofErr w:type="gramEnd"/>
      <w:r>
        <w:t xml:space="preserve"> que no podemos ...consultarles si se les ocurre alguna forma de conseguir no se modifique el rendimiento.</w:t>
      </w:r>
    </w:p>
    <w:p w:rsidR="00E93217" w:rsidRDefault="00E93217" w:rsidP="00E93217">
      <w:pPr>
        <w:jc w:val="both"/>
      </w:pPr>
      <w:r>
        <w:t xml:space="preserve">El problema se </w:t>
      </w:r>
      <w:proofErr w:type="spellStart"/>
      <w:r>
        <w:t>transpasa</w:t>
      </w:r>
      <w:proofErr w:type="spellEnd"/>
      <w:r>
        <w:t xml:space="preserve"> al año 2018 ya que en ese año se empezó con las existencias iniciales </w:t>
      </w:r>
      <w:proofErr w:type="gramStart"/>
      <w:r>
        <w:t>( finales</w:t>
      </w:r>
      <w:proofErr w:type="gramEnd"/>
      <w:r>
        <w:t xml:space="preserve"> del año anterior )</w:t>
      </w:r>
      <w:r w:rsidR="00EF271E">
        <w:t xml:space="preserve"> ...hemos pensado dejar todas a cero ...</w:t>
      </w:r>
      <w:bookmarkStart w:id="0" w:name="_GoBack"/>
      <w:bookmarkEnd w:id="0"/>
    </w:p>
    <w:sectPr w:rsidR="00E93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17"/>
    <w:rsid w:val="0061431A"/>
    <w:rsid w:val="00E93217"/>
    <w:rsid w:val="00E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2019-05-27T10:46:00Z</dcterms:created>
  <dcterms:modified xsi:type="dcterms:W3CDTF">2019-05-27T10:57:00Z</dcterms:modified>
</cp:coreProperties>
</file>